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412DFFAD" w:rsidR="00771536" w:rsidRDefault="00771536" w:rsidP="003E000B">
      <w:pPr>
        <w:ind w:left="7080"/>
        <w:jc w:val="both"/>
        <w:rPr>
          <w:rFonts w:cstheme="minorHAnsi"/>
          <w:b/>
          <w:bCs/>
          <w:sz w:val="28"/>
          <w:szCs w:val="28"/>
        </w:rPr>
      </w:pPr>
    </w:p>
    <w:p w14:paraId="1CB673F4" w14:textId="77777777" w:rsidR="00547FEE" w:rsidRPr="00CD3DE9" w:rsidRDefault="00547FEE"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7B8EDAD0" w14:textId="145C0202" w:rsidR="00547FEE" w:rsidRDefault="00547FEE" w:rsidP="00547FEE">
      <w:pPr>
        <w:jc w:val="center"/>
        <w:rPr>
          <w:rFonts w:cstheme="minorHAnsi"/>
          <w:b/>
          <w:sz w:val="24"/>
          <w:szCs w:val="24"/>
        </w:rPr>
      </w:pPr>
      <w:r>
        <w:rPr>
          <w:rFonts w:cstheme="minorHAnsi"/>
          <w:b/>
          <w:sz w:val="24"/>
          <w:szCs w:val="24"/>
        </w:rPr>
        <w:t xml:space="preserve">FORMULARUL DE PROPUNERE TEHNICO-FIANANCIARĂ – </w:t>
      </w:r>
    </w:p>
    <w:p w14:paraId="326D5F44" w14:textId="191E0059" w:rsidR="00547FEE" w:rsidRDefault="00547FEE" w:rsidP="00547FEE">
      <w:pPr>
        <w:jc w:val="center"/>
        <w:rPr>
          <w:rFonts w:cstheme="minorHAnsi"/>
          <w:b/>
          <w:sz w:val="24"/>
          <w:szCs w:val="24"/>
        </w:rPr>
      </w:pPr>
      <w:r>
        <w:rPr>
          <w:rFonts w:cstheme="minorHAnsi"/>
          <w:b/>
          <w:sz w:val="24"/>
          <w:szCs w:val="24"/>
        </w:rPr>
        <w:t xml:space="preserve">SERVICII </w:t>
      </w:r>
      <w:r w:rsidR="009E6612">
        <w:rPr>
          <w:rFonts w:cstheme="minorHAnsi"/>
          <w:b/>
          <w:sz w:val="24"/>
          <w:szCs w:val="24"/>
        </w:rPr>
        <w:t>DE CALIFICARE PROFESIONALA</w:t>
      </w:r>
    </w:p>
    <w:p w14:paraId="459D571B" w14:textId="77777777" w:rsidR="00547FEE" w:rsidRPr="00CD3DE9" w:rsidRDefault="00547FEE" w:rsidP="00B903E8">
      <w:pPr>
        <w:jc w:val="center"/>
        <w:rPr>
          <w:rFonts w:cstheme="minorHAnsi"/>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2119"/>
        <w:gridCol w:w="2268"/>
        <w:gridCol w:w="2133"/>
      </w:tblGrid>
      <w:tr w:rsidR="00CD3DE9" w:rsidRPr="00CD3DE9" w14:paraId="71E3EF2B" w14:textId="77777777" w:rsidTr="00CD3DE9">
        <w:trPr>
          <w:trHeight w:val="696"/>
          <w:jc w:val="center"/>
        </w:trPr>
        <w:tc>
          <w:tcPr>
            <w:tcW w:w="851" w:type="dxa"/>
            <w:shd w:val="clear" w:color="auto" w:fill="auto"/>
            <w:noWrap/>
          </w:tcPr>
          <w:p w14:paraId="4C24A807" w14:textId="5ACFED74" w:rsidR="00CD3DE9" w:rsidRPr="00CD3DE9" w:rsidRDefault="00CD3DE9" w:rsidP="00B903E8">
            <w:pPr>
              <w:spacing w:after="0" w:line="240" w:lineRule="auto"/>
              <w:rPr>
                <w:rFonts w:cstheme="minorHAnsi"/>
                <w:b/>
                <w:bCs/>
                <w:sz w:val="24"/>
                <w:szCs w:val="24"/>
              </w:rPr>
            </w:pPr>
            <w:bookmarkStart w:id="2" w:name="_Hlk130104287"/>
            <w:r w:rsidRPr="00CD3DE9">
              <w:rPr>
                <w:rFonts w:cstheme="minorHAnsi"/>
                <w:b/>
                <w:bCs/>
                <w:sz w:val="24"/>
                <w:szCs w:val="24"/>
              </w:rPr>
              <w:t>Nr crt</w:t>
            </w:r>
          </w:p>
        </w:tc>
        <w:tc>
          <w:tcPr>
            <w:tcW w:w="2263" w:type="dxa"/>
            <w:shd w:val="clear" w:color="auto" w:fill="auto"/>
            <w:noWrap/>
          </w:tcPr>
          <w:p w14:paraId="354EFBDF" w14:textId="099F537B" w:rsidR="00CD3DE9" w:rsidRPr="00CD3DE9" w:rsidRDefault="00CD3DE9" w:rsidP="00B903E8">
            <w:pPr>
              <w:spacing w:after="0" w:line="240" w:lineRule="auto"/>
              <w:rPr>
                <w:rFonts w:cstheme="minorHAnsi"/>
                <w:b/>
                <w:bCs/>
                <w:sz w:val="24"/>
                <w:szCs w:val="24"/>
              </w:rPr>
            </w:pPr>
            <w:r w:rsidRPr="00CD3DE9">
              <w:rPr>
                <w:rFonts w:cstheme="minorHAnsi"/>
                <w:b/>
                <w:bCs/>
                <w:sz w:val="24"/>
                <w:szCs w:val="24"/>
              </w:rPr>
              <w:t xml:space="preserve">Denumire curs </w:t>
            </w:r>
          </w:p>
        </w:tc>
        <w:tc>
          <w:tcPr>
            <w:tcW w:w="2119" w:type="dxa"/>
            <w:shd w:val="clear" w:color="auto" w:fill="auto"/>
            <w:noWrap/>
          </w:tcPr>
          <w:p w14:paraId="24F1BCD8" w14:textId="0178FA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 xml:space="preserve">Pret  unitar/cursant </w:t>
            </w:r>
          </w:p>
          <w:p w14:paraId="32217700" w14:textId="68E66D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(lei, fără TVA)</w:t>
            </w:r>
          </w:p>
        </w:tc>
        <w:tc>
          <w:tcPr>
            <w:tcW w:w="2268" w:type="dxa"/>
            <w:shd w:val="clear" w:color="auto" w:fill="auto"/>
            <w:noWrap/>
          </w:tcPr>
          <w:p w14:paraId="5B5DC50E"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Pret total</w:t>
            </w:r>
          </w:p>
          <w:p w14:paraId="41BF5183" w14:textId="5376EC81"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w:t>
            </w:r>
            <w:r w:rsidR="009E6612">
              <w:rPr>
                <w:rFonts w:cstheme="minorHAnsi"/>
                <w:b/>
                <w:bCs/>
                <w:sz w:val="24"/>
                <w:szCs w:val="24"/>
              </w:rPr>
              <w:t>56</w:t>
            </w:r>
            <w:r w:rsidRPr="00CD3DE9">
              <w:rPr>
                <w:rFonts w:cstheme="minorHAnsi"/>
                <w:b/>
                <w:bCs/>
                <w:sz w:val="24"/>
                <w:szCs w:val="24"/>
              </w:rPr>
              <w:t xml:space="preserve"> cursanti/curs)</w:t>
            </w:r>
          </w:p>
          <w:p w14:paraId="48DEFE6F" w14:textId="1AE1CCFC"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 xml:space="preserve">Lei fara TVA </w:t>
            </w:r>
          </w:p>
        </w:tc>
        <w:tc>
          <w:tcPr>
            <w:tcW w:w="2133" w:type="dxa"/>
            <w:shd w:val="clear" w:color="auto" w:fill="auto"/>
            <w:noWrap/>
          </w:tcPr>
          <w:p w14:paraId="2D65FABC"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Valoare totală lei,</w:t>
            </w:r>
          </w:p>
          <w:p w14:paraId="2DD3D472" w14:textId="3C50C7E1"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(fără TVA)</w:t>
            </w:r>
          </w:p>
        </w:tc>
      </w:tr>
      <w:tr w:rsidR="00CD3DE9" w:rsidRPr="00CD3DE9" w14:paraId="73BAC02D" w14:textId="77777777" w:rsidTr="00CD3DE9">
        <w:trPr>
          <w:trHeight w:val="428"/>
          <w:jc w:val="center"/>
        </w:trPr>
        <w:tc>
          <w:tcPr>
            <w:tcW w:w="851" w:type="dxa"/>
            <w:shd w:val="clear" w:color="auto" w:fill="auto"/>
            <w:noWrap/>
            <w:hideMark/>
          </w:tcPr>
          <w:p w14:paraId="65397BF8" w14:textId="00022C2F" w:rsidR="00CD3DE9" w:rsidRPr="00CD3DE9" w:rsidRDefault="00CD3DE9" w:rsidP="00CD3DE9">
            <w:pPr>
              <w:pStyle w:val="ListParagraph"/>
              <w:numPr>
                <w:ilvl w:val="0"/>
                <w:numId w:val="3"/>
              </w:numPr>
              <w:tabs>
                <w:tab w:val="left" w:pos="360"/>
              </w:tabs>
              <w:rPr>
                <w:rFonts w:asciiTheme="minorHAnsi" w:hAnsiTheme="minorHAnsi" w:cstheme="minorHAnsi"/>
                <w:b/>
                <w:sz w:val="24"/>
                <w:szCs w:val="24"/>
              </w:rPr>
            </w:pPr>
          </w:p>
        </w:tc>
        <w:tc>
          <w:tcPr>
            <w:tcW w:w="2263" w:type="dxa"/>
            <w:shd w:val="clear" w:color="auto" w:fill="auto"/>
            <w:noWrap/>
          </w:tcPr>
          <w:p w14:paraId="6955B567" w14:textId="40E8424D" w:rsidR="00CD3DE9" w:rsidRPr="00CD3DE9" w:rsidRDefault="009E6612" w:rsidP="00B903E8">
            <w:pPr>
              <w:spacing w:after="0" w:line="240" w:lineRule="auto"/>
              <w:rPr>
                <w:rFonts w:cstheme="minorHAnsi"/>
                <w:b/>
                <w:i/>
                <w:sz w:val="24"/>
                <w:szCs w:val="24"/>
              </w:rPr>
            </w:pPr>
            <w:r w:rsidRPr="00BD33F9">
              <w:rPr>
                <w:rFonts w:cstheme="minorHAnsi"/>
                <w:b/>
                <w:bCs/>
              </w:rPr>
              <w:t>Curs Frizer, coafor, manichiurist, pedichiurist</w:t>
            </w:r>
          </w:p>
        </w:tc>
        <w:tc>
          <w:tcPr>
            <w:tcW w:w="2119" w:type="dxa"/>
            <w:shd w:val="clear" w:color="auto" w:fill="auto"/>
            <w:noWrap/>
          </w:tcPr>
          <w:p w14:paraId="181D283B" w14:textId="34692545"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319D23EB"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7477C8F5" w14:textId="77777777" w:rsidR="00CD3DE9" w:rsidRPr="00CD3DE9" w:rsidRDefault="00CD3DE9"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08FFA8DC"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547FEE">
        <w:rPr>
          <w:rFonts w:eastAsia="Times New Roman" w:cstheme="minorHAnsi"/>
          <w:sz w:val="24"/>
          <w:szCs w:val="24"/>
          <w:lang w:eastAsia="ro-RO"/>
        </w:rPr>
        <w:t>3</w:t>
      </w:r>
    </w:p>
    <w:p w14:paraId="06131820" w14:textId="030165E6" w:rsidR="000A4A85" w:rsidRPr="00CD3DE9" w:rsidRDefault="009E6612" w:rsidP="00D40CA2">
      <w:pPr>
        <w:rPr>
          <w:rFonts w:eastAsia="Times New Roman" w:cstheme="minorHAnsi"/>
          <w:sz w:val="24"/>
          <w:szCs w:val="24"/>
          <w:lang w:eastAsia="ro-RO"/>
        </w:rPr>
      </w:pPr>
      <w:r>
        <w:rPr>
          <w:rFonts w:eastAsia="Times New Roman" w:cstheme="minorHAnsi"/>
          <w:sz w:val="24"/>
          <w:szCs w:val="24"/>
          <w:lang w:eastAsia="ro-RO"/>
        </w:rPr>
        <w:t>Operator economic</w:t>
      </w:r>
      <w:r w:rsidR="000A4A85"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000A4A85" w:rsidRPr="00CD3DE9">
        <w:rPr>
          <w:rFonts w:eastAsia="Times New Roman" w:cstheme="minorHAnsi"/>
          <w:sz w:val="24"/>
          <w:szCs w:val="24"/>
          <w:lang w:eastAsia="ro-RO"/>
        </w:rPr>
        <w:t>(nume, prenume, semnătura reprezentantului legal/împuternicit)</w:t>
      </w:r>
      <w:bookmarkEnd w:id="3"/>
    </w:p>
    <w:sectPr w:rsidR="000A4A85" w:rsidRPr="00CD3DE9" w:rsidSect="00547FEE">
      <w:pgSz w:w="11906" w:h="16838"/>
      <w:pgMar w:top="1350" w:right="1417" w:bottom="14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547FEE"/>
    <w:rsid w:val="0055602E"/>
    <w:rsid w:val="00655C8C"/>
    <w:rsid w:val="0068478D"/>
    <w:rsid w:val="00716F46"/>
    <w:rsid w:val="00771536"/>
    <w:rsid w:val="007D7127"/>
    <w:rsid w:val="007F64A5"/>
    <w:rsid w:val="00824835"/>
    <w:rsid w:val="00873237"/>
    <w:rsid w:val="0089081D"/>
    <w:rsid w:val="00927081"/>
    <w:rsid w:val="009E6612"/>
    <w:rsid w:val="009F38E8"/>
    <w:rsid w:val="00A46E93"/>
    <w:rsid w:val="00B903E8"/>
    <w:rsid w:val="00C54860"/>
    <w:rsid w:val="00CD3DE9"/>
    <w:rsid w:val="00D226B2"/>
    <w:rsid w:val="00D40CA2"/>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221211048">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6</cp:revision>
  <cp:lastPrinted>2022-06-17T07:47:00Z</cp:lastPrinted>
  <dcterms:created xsi:type="dcterms:W3CDTF">2023-03-19T05:20:00Z</dcterms:created>
  <dcterms:modified xsi:type="dcterms:W3CDTF">2023-04-10T07:38:00Z</dcterms:modified>
</cp:coreProperties>
</file>