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AEE1" w14:textId="77777777" w:rsidR="00371A49" w:rsidRPr="0083249C" w:rsidRDefault="00371A49" w:rsidP="007F492D">
      <w:pPr>
        <w:spacing w:after="0" w:line="276" w:lineRule="auto"/>
        <w:rPr>
          <w:rFonts w:eastAsia="Times New Roman" w:cstheme="minorHAnsi"/>
          <w:bCs/>
          <w:i/>
          <w:iCs/>
          <w:sz w:val="20"/>
          <w:szCs w:val="20"/>
          <w:lang w:val="ro-RO"/>
        </w:rPr>
      </w:pPr>
      <w:r w:rsidRPr="0083249C">
        <w:rPr>
          <w:rFonts w:eastAsia="Times New Roman" w:cstheme="minorHAnsi"/>
          <w:bCs/>
          <w:i/>
          <w:iCs/>
          <w:sz w:val="20"/>
          <w:szCs w:val="20"/>
          <w:lang w:val="ro-RO"/>
        </w:rPr>
        <w:t>Granturile SEE 2014-2021</w:t>
      </w:r>
    </w:p>
    <w:p w14:paraId="5CE0AFAC" w14:textId="77777777" w:rsidR="00371A49" w:rsidRPr="0083249C" w:rsidRDefault="00371A49" w:rsidP="007F492D">
      <w:pPr>
        <w:spacing w:after="0" w:line="276" w:lineRule="auto"/>
        <w:rPr>
          <w:rFonts w:eastAsia="Times New Roman" w:cstheme="minorHAnsi"/>
          <w:bCs/>
          <w:i/>
          <w:iCs/>
          <w:sz w:val="20"/>
          <w:szCs w:val="20"/>
          <w:lang w:val="ro-RO"/>
        </w:rPr>
      </w:pPr>
      <w:r w:rsidRPr="0083249C">
        <w:rPr>
          <w:rFonts w:eastAsia="Times New Roman" w:cstheme="minorHAnsi"/>
          <w:bCs/>
          <w:i/>
          <w:iCs/>
          <w:sz w:val="20"/>
          <w:szCs w:val="20"/>
          <w:lang w:val="ro-RO"/>
        </w:rPr>
        <w:t xml:space="preserve">Apel  „Creșterea incluziunii și abilitarea romilor” - Runda a 2-a </w:t>
      </w:r>
    </w:p>
    <w:p w14:paraId="32C053B2" w14:textId="77777777" w:rsidR="00371A49" w:rsidRPr="0083249C" w:rsidRDefault="00371A49" w:rsidP="007F492D">
      <w:pPr>
        <w:spacing w:after="0" w:line="276" w:lineRule="auto"/>
        <w:rPr>
          <w:rFonts w:eastAsia="Times New Roman" w:cstheme="minorHAnsi"/>
          <w:bCs/>
          <w:i/>
          <w:iCs/>
          <w:sz w:val="20"/>
          <w:szCs w:val="20"/>
          <w:lang w:val="ro-RO"/>
        </w:rPr>
      </w:pPr>
      <w:r w:rsidRPr="0083249C">
        <w:rPr>
          <w:rFonts w:eastAsia="Times New Roman" w:cstheme="minorHAnsi"/>
          <w:bCs/>
          <w:i/>
          <w:iCs/>
          <w:sz w:val="20"/>
          <w:szCs w:val="20"/>
          <w:lang w:val="ro-RO"/>
        </w:rPr>
        <w:t>Aria 7 “Incluziunea și abilitarea romilor”</w:t>
      </w:r>
    </w:p>
    <w:p w14:paraId="175790F5" w14:textId="77777777" w:rsidR="00371A49" w:rsidRPr="0083249C" w:rsidRDefault="00371A49" w:rsidP="007F492D">
      <w:pPr>
        <w:spacing w:after="0" w:line="276" w:lineRule="auto"/>
        <w:rPr>
          <w:rFonts w:eastAsia="Times New Roman" w:cstheme="minorHAnsi"/>
          <w:bCs/>
          <w:i/>
          <w:iCs/>
          <w:sz w:val="20"/>
          <w:szCs w:val="20"/>
          <w:lang w:val="ro-RO"/>
        </w:rPr>
      </w:pPr>
      <w:r w:rsidRPr="0083249C">
        <w:rPr>
          <w:rFonts w:eastAsia="Times New Roman" w:cstheme="minorHAnsi"/>
          <w:bCs/>
          <w:i/>
          <w:iCs/>
          <w:sz w:val="20"/>
          <w:szCs w:val="20"/>
          <w:lang w:val="ro-RO"/>
        </w:rPr>
        <w:t xml:space="preserve">Proiect:  IMPACT Ludesti - COD PN1079      </w:t>
      </w:r>
    </w:p>
    <w:p w14:paraId="2FCAEDDC" w14:textId="5865AF24" w:rsidR="00371A49" w:rsidRPr="0083249C" w:rsidRDefault="00371A49" w:rsidP="007F492D">
      <w:pPr>
        <w:spacing w:after="0" w:line="276" w:lineRule="auto"/>
        <w:rPr>
          <w:rFonts w:eastAsia="Times New Roman" w:cstheme="minorHAnsi"/>
          <w:bCs/>
          <w:i/>
          <w:iCs/>
          <w:sz w:val="20"/>
          <w:szCs w:val="20"/>
          <w:lang w:val="ro-RO"/>
        </w:rPr>
      </w:pPr>
      <w:r w:rsidRPr="0083249C">
        <w:rPr>
          <w:rFonts w:eastAsia="Times New Roman" w:cstheme="minorHAnsi"/>
          <w:bCs/>
          <w:i/>
          <w:iCs/>
          <w:sz w:val="20"/>
          <w:szCs w:val="20"/>
          <w:lang w:val="ro-RO"/>
        </w:rPr>
        <w:t>Promotor de proiect -   Asociatia FDP – Protagonisti in Educatie</w:t>
      </w:r>
    </w:p>
    <w:p w14:paraId="7CD47FBE" w14:textId="6F915D82" w:rsidR="00087E64" w:rsidRPr="0083249C" w:rsidRDefault="00087E64" w:rsidP="007F492D">
      <w:pPr>
        <w:spacing w:after="0" w:line="276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</w:p>
    <w:p w14:paraId="25F1FAFC" w14:textId="77777777" w:rsidR="00087E64" w:rsidRPr="0083249C" w:rsidRDefault="00087E64" w:rsidP="007F492D">
      <w:pPr>
        <w:pStyle w:val="Title"/>
        <w:spacing w:after="120" w:line="276" w:lineRule="auto"/>
        <w:ind w:left="142"/>
        <w:rPr>
          <w:rFonts w:asciiTheme="minorHAnsi" w:hAnsiTheme="minorHAnsi" w:cstheme="minorHAnsi"/>
          <w:sz w:val="24"/>
          <w:szCs w:val="24"/>
          <w:lang w:val="it-IT"/>
        </w:rPr>
      </w:pPr>
      <w:r w:rsidRPr="0083249C">
        <w:rPr>
          <w:rFonts w:asciiTheme="minorHAnsi" w:hAnsiTheme="minorHAnsi" w:cstheme="minorHAnsi"/>
          <w:sz w:val="24"/>
          <w:szCs w:val="24"/>
          <w:lang w:val="it-IT"/>
        </w:rPr>
        <w:t>CONTRACT DE ACHI</w:t>
      </w:r>
      <w:r w:rsidRPr="0083249C">
        <w:rPr>
          <w:rFonts w:asciiTheme="minorHAnsi" w:hAnsiTheme="minorHAnsi" w:cstheme="minorHAnsi"/>
          <w:sz w:val="24"/>
          <w:szCs w:val="24"/>
        </w:rPr>
        <w:t xml:space="preserve">ZIȚIE DE </w:t>
      </w:r>
      <w:r w:rsidRPr="0083249C">
        <w:rPr>
          <w:rFonts w:asciiTheme="minorHAnsi" w:hAnsiTheme="minorHAnsi" w:cstheme="minorHAnsi"/>
          <w:sz w:val="24"/>
          <w:szCs w:val="24"/>
          <w:lang w:val="it-IT"/>
        </w:rPr>
        <w:t xml:space="preserve">FURNIZARE  DE PRODUSE </w:t>
      </w:r>
    </w:p>
    <w:p w14:paraId="4F365DA1" w14:textId="4BB1C7B6" w:rsidR="00087E64" w:rsidRPr="0083249C" w:rsidRDefault="00087E64" w:rsidP="007F492D">
      <w:pPr>
        <w:pStyle w:val="Title"/>
        <w:spacing w:after="120" w:line="276" w:lineRule="auto"/>
        <w:ind w:left="142"/>
        <w:rPr>
          <w:rFonts w:asciiTheme="minorHAnsi" w:hAnsiTheme="minorHAnsi" w:cstheme="minorHAnsi"/>
          <w:sz w:val="24"/>
          <w:szCs w:val="24"/>
          <w:lang w:val="it-IT"/>
        </w:rPr>
      </w:pPr>
      <w:r w:rsidRPr="0083249C">
        <w:rPr>
          <w:rFonts w:asciiTheme="minorHAnsi" w:hAnsiTheme="minorHAnsi" w:cstheme="minorHAnsi"/>
          <w:sz w:val="24"/>
          <w:szCs w:val="24"/>
          <w:lang w:val="it-IT"/>
        </w:rPr>
        <w:t>NR.</w:t>
      </w:r>
      <w:r w:rsidR="00C71A9B" w:rsidRPr="0083249C">
        <w:rPr>
          <w:rFonts w:asciiTheme="minorHAnsi" w:hAnsiTheme="minorHAnsi" w:cstheme="minorHAnsi"/>
          <w:sz w:val="24"/>
          <w:szCs w:val="24"/>
        </w:rPr>
        <w:t xml:space="preserve"> </w:t>
      </w:r>
      <w:r w:rsidR="00D16A53" w:rsidRPr="0083249C">
        <w:rPr>
          <w:rFonts w:asciiTheme="minorHAnsi" w:hAnsiTheme="minorHAnsi" w:cstheme="minorHAnsi"/>
          <w:sz w:val="24"/>
          <w:szCs w:val="24"/>
          <w:lang w:val="it-IT"/>
        </w:rPr>
        <w:t>.......................</w:t>
      </w:r>
    </w:p>
    <w:p w14:paraId="2A7B1085" w14:textId="77777777" w:rsidR="00087E64" w:rsidRPr="0083249C" w:rsidRDefault="00087E64" w:rsidP="007F492D">
      <w:pPr>
        <w:spacing w:after="0" w:line="276" w:lineRule="auto"/>
        <w:jc w:val="both"/>
        <w:rPr>
          <w:rFonts w:cstheme="minorHAnsi"/>
          <w:b/>
          <w:bCs/>
          <w:sz w:val="24"/>
          <w:szCs w:val="24"/>
          <w:lang w:val="it-IT"/>
        </w:rPr>
      </w:pPr>
      <w:r w:rsidRPr="0083249C">
        <w:rPr>
          <w:rFonts w:cstheme="minorHAnsi"/>
          <w:b/>
          <w:bCs/>
          <w:sz w:val="24"/>
          <w:szCs w:val="24"/>
          <w:lang w:val="it-IT"/>
        </w:rPr>
        <w:t xml:space="preserve">  1. PREAMBUL</w:t>
      </w:r>
    </w:p>
    <w:p w14:paraId="4E35807A" w14:textId="61C6058A" w:rsidR="00087E64" w:rsidRPr="0083249C" w:rsidRDefault="00087E64" w:rsidP="007F492D">
      <w:pPr>
        <w:spacing w:after="0" w:line="276" w:lineRule="auto"/>
        <w:ind w:left="142"/>
        <w:jc w:val="both"/>
        <w:rPr>
          <w:rFonts w:cstheme="minorHAnsi"/>
          <w:sz w:val="24"/>
          <w:szCs w:val="24"/>
          <w:lang w:val="it-IT"/>
        </w:rPr>
      </w:pPr>
      <w:r w:rsidRPr="0083249C">
        <w:rPr>
          <w:rFonts w:cstheme="minorHAnsi"/>
          <w:bCs/>
          <w:sz w:val="24"/>
          <w:szCs w:val="24"/>
          <w:lang w:val="it-IT"/>
        </w:rPr>
        <w:t xml:space="preserve">În temeiul </w:t>
      </w:r>
      <w:r w:rsidRPr="0083249C">
        <w:rPr>
          <w:rFonts w:cstheme="minorHAnsi"/>
          <w:sz w:val="24"/>
          <w:szCs w:val="24"/>
          <w:lang w:val="it-IT" w:eastAsia="ro-RO"/>
        </w:rPr>
        <w:t xml:space="preserve">Legii nr.98/2016 privind achiziţiile publice, </w:t>
      </w:r>
      <w:bookmarkStart w:id="0" w:name="_Hlk525045556"/>
      <w:r w:rsidRPr="0083249C">
        <w:rPr>
          <w:rFonts w:cstheme="minorHAnsi"/>
          <w:sz w:val="24"/>
          <w:szCs w:val="24"/>
          <w:lang w:val="it-IT" w:eastAsia="ro-RO"/>
        </w:rPr>
        <w:t xml:space="preserve">cu modificările și completările ulterioare, </w:t>
      </w:r>
      <w:r w:rsidRPr="0083249C">
        <w:rPr>
          <w:rFonts w:cstheme="minorHAnsi"/>
          <w:sz w:val="24"/>
          <w:szCs w:val="24"/>
          <w:lang w:val="it-IT"/>
        </w:rPr>
        <w:t xml:space="preserve"> </w:t>
      </w:r>
      <w:bookmarkStart w:id="1" w:name="do"/>
      <w:bookmarkEnd w:id="0"/>
      <w:bookmarkEnd w:id="1"/>
      <w:r w:rsidRPr="0083249C">
        <w:rPr>
          <w:rFonts w:cstheme="minorHAnsi"/>
          <w:sz w:val="24"/>
          <w:szCs w:val="24"/>
          <w:lang w:val="it-IT"/>
        </w:rPr>
        <w:t>și ale Hotărârii de Guvern nr.</w:t>
      </w:r>
      <w:r w:rsidR="003D482E" w:rsidRPr="0083249C">
        <w:rPr>
          <w:rFonts w:cstheme="minorHAnsi"/>
          <w:sz w:val="24"/>
          <w:szCs w:val="24"/>
          <w:lang w:val="it-IT"/>
        </w:rPr>
        <w:t xml:space="preserve"> </w:t>
      </w:r>
      <w:r w:rsidRPr="0083249C">
        <w:rPr>
          <w:rFonts w:cstheme="minorHAnsi"/>
          <w:sz w:val="24"/>
          <w:szCs w:val="24"/>
          <w:lang w:val="it-IT"/>
        </w:rPr>
        <w:t xml:space="preserve">395/2016 pentru aprobarea </w:t>
      </w:r>
      <w:r w:rsidRPr="0083249C">
        <w:rPr>
          <w:rFonts w:cstheme="minorHAnsi"/>
          <w:bCs/>
          <w:sz w:val="24"/>
          <w:szCs w:val="24"/>
          <w:lang w:val="it-IT" w:eastAsia="ro-RO"/>
        </w:rPr>
        <w:t xml:space="preserve">Normelor metodologice de aplicare a prevederilor referitoare la atribuirea contractului de achiziţie publică/acordului-cadru din Legea nr. </w:t>
      </w:r>
      <w:hyperlink r:id="rId8" w:history="1">
        <w:r w:rsidRPr="0083249C">
          <w:rPr>
            <w:rFonts w:cstheme="minorHAnsi"/>
            <w:bCs/>
            <w:sz w:val="24"/>
            <w:szCs w:val="24"/>
            <w:lang w:val="it-IT" w:eastAsia="ro-RO"/>
          </w:rPr>
          <w:t>98/2016</w:t>
        </w:r>
      </w:hyperlink>
      <w:r w:rsidRPr="0083249C">
        <w:rPr>
          <w:rFonts w:cstheme="minorHAnsi"/>
          <w:bCs/>
          <w:sz w:val="24"/>
          <w:szCs w:val="24"/>
          <w:lang w:val="it-IT" w:eastAsia="ro-RO"/>
        </w:rPr>
        <w:t xml:space="preserve"> privind achiziţiile publice, </w:t>
      </w:r>
      <w:r w:rsidRPr="0083249C">
        <w:rPr>
          <w:rFonts w:cstheme="minorHAnsi"/>
          <w:sz w:val="24"/>
          <w:szCs w:val="24"/>
          <w:lang w:val="it-IT" w:eastAsia="ro-RO"/>
        </w:rPr>
        <w:t xml:space="preserve">cu modificările și completările ulterioare, </w:t>
      </w:r>
      <w:r w:rsidRPr="0083249C">
        <w:rPr>
          <w:rFonts w:cstheme="minorHAnsi"/>
          <w:sz w:val="24"/>
          <w:szCs w:val="24"/>
          <w:lang w:val="it-IT"/>
        </w:rPr>
        <w:t xml:space="preserve"> s-a încheiat prezentul contract de </w:t>
      </w:r>
      <w:r w:rsidR="00D4592A" w:rsidRPr="0083249C">
        <w:rPr>
          <w:rFonts w:cstheme="minorHAnsi"/>
          <w:sz w:val="24"/>
          <w:szCs w:val="24"/>
          <w:lang w:val="it-IT"/>
        </w:rPr>
        <w:t>furnizare</w:t>
      </w:r>
      <w:r w:rsidRPr="0083249C">
        <w:rPr>
          <w:rFonts w:cstheme="minorHAnsi"/>
          <w:sz w:val="24"/>
          <w:szCs w:val="24"/>
          <w:lang w:val="it-IT"/>
        </w:rPr>
        <w:t>.</w:t>
      </w:r>
    </w:p>
    <w:p w14:paraId="758EB111" w14:textId="77777777" w:rsidR="00087E64" w:rsidRPr="0083249C" w:rsidRDefault="00087E64" w:rsidP="007F492D">
      <w:pPr>
        <w:spacing w:after="0" w:line="276" w:lineRule="auto"/>
        <w:jc w:val="both"/>
        <w:rPr>
          <w:rFonts w:cstheme="minorHAnsi"/>
          <w:b/>
          <w:sz w:val="24"/>
          <w:szCs w:val="24"/>
          <w:lang w:val="es-ES"/>
        </w:rPr>
      </w:pPr>
      <w:r w:rsidRPr="0083249C">
        <w:rPr>
          <w:rFonts w:cstheme="minorHAnsi"/>
          <w:b/>
          <w:sz w:val="24"/>
          <w:szCs w:val="24"/>
          <w:lang w:val="es-ES"/>
        </w:rPr>
        <w:t xml:space="preserve">  </w:t>
      </w:r>
    </w:p>
    <w:p w14:paraId="7E2BD6D4" w14:textId="77777777" w:rsidR="00087E64" w:rsidRPr="0083249C" w:rsidRDefault="00087E64" w:rsidP="007F492D">
      <w:pPr>
        <w:spacing w:after="0" w:line="276" w:lineRule="auto"/>
        <w:jc w:val="both"/>
        <w:rPr>
          <w:rFonts w:cstheme="minorHAnsi"/>
          <w:b/>
          <w:sz w:val="24"/>
          <w:szCs w:val="24"/>
          <w:lang w:val="es-ES"/>
        </w:rPr>
      </w:pPr>
      <w:bookmarkStart w:id="2" w:name="_Hlk98340318"/>
      <w:r w:rsidRPr="0083249C">
        <w:rPr>
          <w:rFonts w:cstheme="minorHAnsi"/>
          <w:b/>
          <w:sz w:val="24"/>
          <w:szCs w:val="24"/>
          <w:lang w:val="es-ES"/>
        </w:rPr>
        <w:t xml:space="preserve"> PĂRŢILE</w:t>
      </w:r>
    </w:p>
    <w:p w14:paraId="72DD7461" w14:textId="77777777" w:rsidR="00087E64" w:rsidRPr="0083249C" w:rsidRDefault="00087E64" w:rsidP="007F492D">
      <w:pPr>
        <w:suppressAutoHyphens/>
        <w:spacing w:after="0" w:line="276" w:lineRule="auto"/>
        <w:ind w:left="142"/>
        <w:jc w:val="both"/>
        <w:rPr>
          <w:rFonts w:cstheme="minorHAnsi"/>
          <w:bCs/>
          <w:sz w:val="24"/>
          <w:szCs w:val="24"/>
          <w:lang w:val="es-ES" w:eastAsia="ro-RO"/>
        </w:rPr>
      </w:pPr>
      <w:r w:rsidRPr="0083249C">
        <w:rPr>
          <w:rFonts w:cstheme="minorHAnsi"/>
          <w:b/>
          <w:bCs/>
          <w:sz w:val="24"/>
          <w:szCs w:val="24"/>
          <w:lang w:val="es-ES" w:eastAsia="ro-RO"/>
        </w:rPr>
        <w:t>Art.1.1.</w:t>
      </w:r>
      <w:r w:rsidRPr="0083249C">
        <w:rPr>
          <w:rFonts w:cstheme="minorHAnsi"/>
          <w:bCs/>
          <w:sz w:val="24"/>
          <w:szCs w:val="24"/>
          <w:lang w:val="es-ES" w:eastAsia="ro-RO"/>
        </w:rPr>
        <w:t xml:space="preserve"> </w:t>
      </w:r>
      <w:bookmarkStart w:id="3" w:name="_Hlk523235337"/>
    </w:p>
    <w:p w14:paraId="34C6A6B3" w14:textId="14509F7C" w:rsidR="00087E64" w:rsidRPr="0083249C" w:rsidRDefault="00087E64" w:rsidP="007F492D">
      <w:pPr>
        <w:suppressAutoHyphens/>
        <w:spacing w:after="0" w:line="276" w:lineRule="auto"/>
        <w:ind w:left="142"/>
        <w:jc w:val="both"/>
        <w:rPr>
          <w:rFonts w:cstheme="minorHAnsi"/>
          <w:color w:val="000000"/>
          <w:sz w:val="24"/>
          <w:szCs w:val="24"/>
          <w:lang w:val="es-ES" w:eastAsia="ro-RO"/>
        </w:rPr>
      </w:pPr>
      <w:r w:rsidRPr="0083249C">
        <w:rPr>
          <w:rFonts w:cstheme="minorHAnsi"/>
          <w:b/>
          <w:bCs/>
          <w:sz w:val="24"/>
          <w:szCs w:val="24"/>
          <w:lang w:val="es-ES" w:eastAsia="ro-RO"/>
        </w:rPr>
        <w:t>1</w:t>
      </w:r>
      <w:r w:rsidRPr="0083249C">
        <w:rPr>
          <w:rFonts w:cstheme="minorHAnsi"/>
          <w:sz w:val="24"/>
          <w:szCs w:val="24"/>
          <w:lang w:val="es-ES" w:eastAsia="ro-RO"/>
        </w:rPr>
        <w:t xml:space="preserve">. </w:t>
      </w:r>
      <w:bookmarkEnd w:id="3"/>
      <w:r w:rsidR="007C0DA0" w:rsidRPr="0083249C">
        <w:rPr>
          <w:rFonts w:cstheme="minorHAnsi"/>
          <w:b/>
          <w:bCs/>
          <w:sz w:val="24"/>
          <w:szCs w:val="24"/>
          <w:lang w:val="es-ES" w:eastAsia="ro-RO"/>
        </w:rPr>
        <w:t>ASOCIATIA FDP – PROTAGONISTI IN EDUCATIE</w:t>
      </w:r>
      <w:r w:rsidR="007C0DA0" w:rsidRPr="0083249C">
        <w:rPr>
          <w:rFonts w:cstheme="minorHAnsi"/>
          <w:sz w:val="24"/>
          <w:szCs w:val="24"/>
          <w:lang w:val="es-ES" w:eastAsia="ro-RO"/>
        </w:rPr>
        <w:t xml:space="preserve">,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cu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sediul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 </w:t>
      </w:r>
      <w:r w:rsidR="00911767" w:rsidRPr="0083249C">
        <w:rPr>
          <w:rFonts w:cstheme="minorHAnsi"/>
          <w:sz w:val="24"/>
          <w:szCs w:val="24"/>
          <w:lang w:val="es-ES" w:eastAsia="ro-RO"/>
        </w:rPr>
        <w:t xml:space="preserve">in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Mun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.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Bucuresti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,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str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.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Albesti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nr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. 14, sector 2, Cod fiscal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nr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. 9019287,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înregistrată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în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Registrul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Asociațiilor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și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Fundațiilor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cu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nr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. 24/29.08.2018,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înființată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prin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Hotararea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nr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. 58/21.03.1996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pronunțată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 de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Judecatoria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Sectorului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 1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Bucuresti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,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tel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: 021.255.58,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adresa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 de e-mail:</w:t>
      </w:r>
      <w:r w:rsidR="00286EC7" w:rsidRPr="0083249C">
        <w:rPr>
          <w:rFonts w:cstheme="minorHAnsi"/>
          <w:sz w:val="24"/>
          <w:szCs w:val="24"/>
          <w:lang w:val="es-ES" w:eastAsia="ro-RO"/>
        </w:rPr>
        <w:t xml:space="preserve"> </w:t>
      </w:r>
      <w:r w:rsidR="007C0DA0" w:rsidRPr="0083249C">
        <w:rPr>
          <w:rFonts w:cstheme="minorHAnsi"/>
          <w:sz w:val="24"/>
          <w:szCs w:val="24"/>
          <w:lang w:val="es-ES" w:eastAsia="ro-RO"/>
        </w:rPr>
        <w:t>bucuresti@fdpsr.ro</w:t>
      </w:r>
      <w:r w:rsidR="002E2FF9" w:rsidRPr="0083249C">
        <w:rPr>
          <w:rFonts w:cstheme="minorHAnsi"/>
          <w:sz w:val="24"/>
          <w:szCs w:val="24"/>
          <w:lang w:val="es-ES" w:eastAsia="ro-RO"/>
        </w:rPr>
        <w:t xml:space="preserve">,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prin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 </w:t>
      </w:r>
      <w:proofErr w:type="gramStart"/>
      <w:r w:rsidR="007C0DA0" w:rsidRPr="0083249C">
        <w:rPr>
          <w:rFonts w:cstheme="minorHAnsi"/>
          <w:sz w:val="24"/>
          <w:szCs w:val="24"/>
          <w:lang w:val="es-ES" w:eastAsia="ro-RO"/>
        </w:rPr>
        <w:t>Director</w:t>
      </w:r>
      <w:proofErr w:type="gram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 </w:t>
      </w:r>
      <w:proofErr w:type="spellStart"/>
      <w:r w:rsidR="007C0DA0" w:rsidRPr="0083249C">
        <w:rPr>
          <w:rFonts w:cstheme="minorHAnsi"/>
          <w:sz w:val="24"/>
          <w:szCs w:val="24"/>
          <w:lang w:val="es-ES" w:eastAsia="ro-RO"/>
        </w:rPr>
        <w:t>executiv</w:t>
      </w:r>
      <w:proofErr w:type="spellEnd"/>
      <w:r w:rsidR="007C0DA0" w:rsidRPr="0083249C">
        <w:rPr>
          <w:rFonts w:cstheme="minorHAnsi"/>
          <w:sz w:val="24"/>
          <w:szCs w:val="24"/>
          <w:lang w:val="es-ES" w:eastAsia="ro-RO"/>
        </w:rPr>
        <w:t xml:space="preserve">, </w:t>
      </w:r>
      <w:r w:rsidR="00543F53" w:rsidRPr="0083249C">
        <w:rPr>
          <w:rFonts w:cstheme="minorHAnsi"/>
          <w:sz w:val="24"/>
          <w:szCs w:val="24"/>
          <w:lang w:val="es-ES" w:eastAsia="ro-RO"/>
        </w:rPr>
        <w:t>Carmen Elena ANDRESOI</w:t>
      </w:r>
      <w:r w:rsidRPr="0083249C">
        <w:rPr>
          <w:rFonts w:cstheme="minorHAnsi"/>
          <w:bCs/>
          <w:sz w:val="24"/>
          <w:szCs w:val="24"/>
          <w:lang w:val="es-ES" w:eastAsia="ro-RO"/>
        </w:rPr>
        <w:t xml:space="preserve">, </w:t>
      </w:r>
      <w:proofErr w:type="spellStart"/>
      <w:r w:rsidRPr="0083249C">
        <w:rPr>
          <w:rFonts w:cstheme="minorHAnsi"/>
          <w:color w:val="000000"/>
          <w:sz w:val="24"/>
          <w:szCs w:val="24"/>
          <w:lang w:val="es-ES" w:eastAsia="ro-RO"/>
        </w:rPr>
        <w:t>în</w:t>
      </w:r>
      <w:proofErr w:type="spellEnd"/>
      <w:r w:rsidRPr="0083249C">
        <w:rPr>
          <w:rFonts w:cstheme="minorHAnsi"/>
          <w:color w:val="000000"/>
          <w:sz w:val="24"/>
          <w:szCs w:val="24"/>
          <w:lang w:val="es-ES" w:eastAsia="ro-RO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es-ES" w:eastAsia="ro-RO"/>
        </w:rPr>
        <w:t>calitate</w:t>
      </w:r>
      <w:proofErr w:type="spellEnd"/>
      <w:r w:rsidRPr="0083249C">
        <w:rPr>
          <w:rFonts w:cstheme="minorHAnsi"/>
          <w:color w:val="000000"/>
          <w:sz w:val="24"/>
          <w:szCs w:val="24"/>
          <w:lang w:val="es-ES" w:eastAsia="ro-RO"/>
        </w:rPr>
        <w:t xml:space="preserve"> de </w:t>
      </w:r>
      <w:r w:rsidR="00273A97" w:rsidRPr="0083249C">
        <w:rPr>
          <w:rFonts w:cstheme="minorHAnsi"/>
          <w:b/>
          <w:bCs/>
          <w:iCs/>
          <w:color w:val="000000"/>
          <w:sz w:val="24"/>
          <w:szCs w:val="24"/>
          <w:lang w:val="es-ES" w:eastAsia="ar-SA"/>
        </w:rPr>
        <w:t>ACHIZITOR</w:t>
      </w:r>
      <w:r w:rsidRPr="0083249C">
        <w:rPr>
          <w:rFonts w:cstheme="minorHAnsi"/>
          <w:color w:val="000000"/>
          <w:sz w:val="24"/>
          <w:szCs w:val="24"/>
          <w:lang w:val="es-ES" w:eastAsia="ro-RO"/>
        </w:rPr>
        <w:t xml:space="preserve">, pe de o parte, </w:t>
      </w:r>
    </w:p>
    <w:p w14:paraId="43F5E570" w14:textId="77777777" w:rsidR="00087E64" w:rsidRPr="0083249C" w:rsidRDefault="00087E64" w:rsidP="007F492D">
      <w:pPr>
        <w:suppressAutoHyphens/>
        <w:spacing w:after="0" w:line="276" w:lineRule="auto"/>
        <w:ind w:left="142"/>
        <w:jc w:val="both"/>
        <w:rPr>
          <w:rFonts w:cstheme="minorHAnsi"/>
          <w:color w:val="000000"/>
          <w:sz w:val="24"/>
          <w:szCs w:val="24"/>
          <w:lang w:val="es-ES" w:eastAsia="ro-RO"/>
        </w:rPr>
      </w:pPr>
      <w:proofErr w:type="spellStart"/>
      <w:r w:rsidRPr="0083249C">
        <w:rPr>
          <w:rFonts w:cstheme="minorHAnsi"/>
          <w:bCs/>
          <w:sz w:val="24"/>
          <w:szCs w:val="24"/>
          <w:lang w:val="es-ES" w:eastAsia="ro-RO"/>
        </w:rPr>
        <w:t>și</w:t>
      </w:r>
      <w:proofErr w:type="spellEnd"/>
      <w:r w:rsidRPr="0083249C">
        <w:rPr>
          <w:rFonts w:cstheme="minorHAnsi"/>
          <w:bCs/>
          <w:sz w:val="24"/>
          <w:szCs w:val="24"/>
          <w:lang w:val="es-ES" w:eastAsia="ro-RO"/>
        </w:rPr>
        <w:t xml:space="preserve"> </w:t>
      </w:r>
    </w:p>
    <w:p w14:paraId="4B6FCD4F" w14:textId="60A40F13" w:rsidR="00087E64" w:rsidRPr="0083249C" w:rsidRDefault="00087E64" w:rsidP="007F492D">
      <w:pPr>
        <w:spacing w:after="0" w:line="276" w:lineRule="auto"/>
        <w:ind w:left="142"/>
        <w:jc w:val="both"/>
        <w:rPr>
          <w:rFonts w:cstheme="minorHAnsi"/>
          <w:bCs/>
          <w:sz w:val="24"/>
          <w:szCs w:val="24"/>
          <w:lang w:val="it-IT"/>
        </w:rPr>
      </w:pPr>
      <w:r w:rsidRPr="0083249C">
        <w:rPr>
          <w:rFonts w:cstheme="minorHAnsi"/>
          <w:b/>
          <w:bCs/>
          <w:sz w:val="24"/>
          <w:szCs w:val="24"/>
          <w:lang w:val="it-IT"/>
        </w:rPr>
        <w:t>2.</w:t>
      </w:r>
      <w:bookmarkStart w:id="4" w:name="_Hlk524953834"/>
      <w:r w:rsidR="00D16A53" w:rsidRPr="0083249C">
        <w:rPr>
          <w:rFonts w:cstheme="minorHAnsi"/>
          <w:b/>
          <w:bCs/>
          <w:sz w:val="24"/>
          <w:szCs w:val="24"/>
          <w:lang w:val="it-IT"/>
        </w:rPr>
        <w:t>.........................</w:t>
      </w:r>
      <w:r w:rsidR="00543F53" w:rsidRPr="0083249C">
        <w:rPr>
          <w:rFonts w:cstheme="minorHAnsi"/>
          <w:b/>
          <w:bCs/>
          <w:sz w:val="24"/>
          <w:szCs w:val="24"/>
          <w:lang w:val="it-IT"/>
        </w:rPr>
        <w:t xml:space="preserve">, </w:t>
      </w:r>
      <w:r w:rsidR="00543F53" w:rsidRPr="0083249C">
        <w:rPr>
          <w:rFonts w:cstheme="minorHAnsi"/>
          <w:sz w:val="24"/>
          <w:szCs w:val="24"/>
          <w:lang w:val="it-IT"/>
        </w:rPr>
        <w:t xml:space="preserve">cu sediul in </w:t>
      </w:r>
      <w:r w:rsidR="00D16A53" w:rsidRPr="0083249C">
        <w:rPr>
          <w:rFonts w:cstheme="minorHAnsi"/>
          <w:sz w:val="24"/>
          <w:szCs w:val="24"/>
          <w:lang w:val="it-IT"/>
        </w:rPr>
        <w:t>................................</w:t>
      </w:r>
      <w:r w:rsidR="00543F53" w:rsidRPr="0083249C">
        <w:rPr>
          <w:rFonts w:cstheme="minorHAnsi"/>
          <w:b/>
          <w:bCs/>
          <w:sz w:val="24"/>
          <w:szCs w:val="24"/>
          <w:lang w:val="it-IT"/>
        </w:rPr>
        <w:t xml:space="preserve">, </w:t>
      </w:r>
      <w:r w:rsidRPr="0083249C">
        <w:rPr>
          <w:rFonts w:cstheme="minorHAnsi"/>
          <w:bCs/>
          <w:sz w:val="24"/>
          <w:szCs w:val="24"/>
          <w:lang w:val="it-IT"/>
        </w:rPr>
        <w:t xml:space="preserve">inmatriculata la Registrul Comertului sub numarul </w:t>
      </w:r>
      <w:r w:rsidR="00D16A53" w:rsidRPr="0083249C">
        <w:rPr>
          <w:rFonts w:cstheme="minorHAnsi"/>
          <w:bCs/>
          <w:sz w:val="24"/>
          <w:szCs w:val="24"/>
          <w:lang w:val="it-IT"/>
        </w:rPr>
        <w:t>...........................</w:t>
      </w:r>
      <w:r w:rsidRPr="0083249C">
        <w:rPr>
          <w:rFonts w:cstheme="minorHAnsi"/>
          <w:bCs/>
          <w:sz w:val="24"/>
          <w:szCs w:val="24"/>
          <w:lang w:val="it-IT"/>
        </w:rPr>
        <w:t xml:space="preserve">, CUI </w:t>
      </w:r>
      <w:r w:rsidR="00D16A53" w:rsidRPr="0083249C">
        <w:rPr>
          <w:rFonts w:cstheme="minorHAnsi"/>
          <w:bCs/>
          <w:sz w:val="24"/>
          <w:szCs w:val="24"/>
          <w:lang w:val="it-IT"/>
        </w:rPr>
        <w:t>.............................</w:t>
      </w:r>
      <w:r w:rsidRPr="0083249C">
        <w:rPr>
          <w:rFonts w:cstheme="minorHAnsi"/>
          <w:bCs/>
          <w:sz w:val="24"/>
          <w:szCs w:val="24"/>
          <w:lang w:val="it-IT"/>
        </w:rPr>
        <w:t xml:space="preserve">, </w:t>
      </w:r>
      <w:r w:rsidR="00543F53" w:rsidRPr="0083249C">
        <w:rPr>
          <w:rFonts w:cstheme="minorHAnsi"/>
          <w:bCs/>
          <w:sz w:val="24"/>
          <w:szCs w:val="24"/>
          <w:lang w:val="it-IT"/>
        </w:rPr>
        <w:t xml:space="preserve">cont </w:t>
      </w:r>
      <w:r w:rsidR="00D16A53" w:rsidRPr="0083249C">
        <w:rPr>
          <w:rFonts w:cstheme="minorHAnsi"/>
          <w:bCs/>
          <w:sz w:val="24"/>
          <w:szCs w:val="24"/>
          <w:lang w:val="it-IT"/>
        </w:rPr>
        <w:t>.............................</w:t>
      </w:r>
      <w:r w:rsidR="00543F53" w:rsidRPr="0083249C">
        <w:rPr>
          <w:rFonts w:cstheme="minorHAnsi"/>
          <w:bCs/>
          <w:sz w:val="24"/>
          <w:szCs w:val="24"/>
          <w:lang w:val="it-IT"/>
        </w:rPr>
        <w:t>, deschis la</w:t>
      </w:r>
      <w:r w:rsidR="005220DF" w:rsidRPr="0083249C">
        <w:rPr>
          <w:rFonts w:cstheme="minorHAnsi"/>
          <w:bCs/>
          <w:sz w:val="24"/>
          <w:szCs w:val="24"/>
          <w:lang w:val="it-IT"/>
        </w:rPr>
        <w:t xml:space="preserve"> </w:t>
      </w:r>
      <w:r w:rsidR="00D16A53" w:rsidRPr="0083249C">
        <w:rPr>
          <w:rFonts w:cstheme="minorHAnsi"/>
          <w:bCs/>
          <w:sz w:val="24"/>
          <w:szCs w:val="24"/>
          <w:lang w:val="it-IT"/>
        </w:rPr>
        <w:t>................</w:t>
      </w:r>
      <w:r w:rsidR="00543F53" w:rsidRPr="0083249C">
        <w:rPr>
          <w:rFonts w:cstheme="minorHAnsi"/>
          <w:bCs/>
          <w:sz w:val="24"/>
          <w:szCs w:val="24"/>
          <w:lang w:val="it-IT"/>
        </w:rPr>
        <w:t xml:space="preserve">, </w:t>
      </w:r>
      <w:r w:rsidR="00127702" w:rsidRPr="0083249C">
        <w:rPr>
          <w:rFonts w:cstheme="minorHAnsi"/>
          <w:bCs/>
          <w:sz w:val="24"/>
          <w:szCs w:val="24"/>
          <w:lang w:val="it-IT"/>
        </w:rPr>
        <w:t xml:space="preserve">tel. </w:t>
      </w:r>
      <w:bookmarkStart w:id="5" w:name="_Hlk116374743"/>
      <w:r w:rsidR="00D16A53" w:rsidRPr="0083249C">
        <w:rPr>
          <w:rFonts w:cstheme="minorHAnsi"/>
          <w:bCs/>
          <w:sz w:val="24"/>
          <w:szCs w:val="24"/>
          <w:lang w:val="it-IT"/>
        </w:rPr>
        <w:t>..........................</w:t>
      </w:r>
      <w:r w:rsidR="00911767" w:rsidRPr="0083249C">
        <w:rPr>
          <w:rFonts w:cstheme="minorHAnsi"/>
          <w:bCs/>
          <w:sz w:val="24"/>
          <w:szCs w:val="24"/>
          <w:lang w:val="it-IT"/>
        </w:rPr>
        <w:t xml:space="preserve">, </w:t>
      </w:r>
      <w:r w:rsidR="002E2FF9" w:rsidRPr="0083249C">
        <w:rPr>
          <w:rFonts w:cstheme="minorHAnsi"/>
          <w:bCs/>
          <w:sz w:val="24"/>
          <w:szCs w:val="24"/>
          <w:lang w:val="it-IT"/>
        </w:rPr>
        <w:t>adresa de</w:t>
      </w:r>
      <w:r w:rsidR="00543F53" w:rsidRPr="0083249C">
        <w:rPr>
          <w:rFonts w:cstheme="minorHAnsi"/>
          <w:bCs/>
          <w:sz w:val="24"/>
          <w:szCs w:val="24"/>
          <w:lang w:val="it-IT"/>
        </w:rPr>
        <w:t xml:space="preserve"> </w:t>
      </w:r>
      <w:r w:rsidR="002E2FF9" w:rsidRPr="0083249C">
        <w:rPr>
          <w:rFonts w:cstheme="minorHAnsi"/>
          <w:bCs/>
          <w:sz w:val="24"/>
          <w:szCs w:val="24"/>
          <w:lang w:val="it-IT"/>
        </w:rPr>
        <w:t>e-mail:</w:t>
      </w:r>
      <w:r w:rsidR="00BB427F" w:rsidRPr="0083249C">
        <w:rPr>
          <w:rFonts w:cstheme="minorHAnsi"/>
          <w:sz w:val="24"/>
          <w:szCs w:val="24"/>
          <w:lang w:val="es-ES"/>
        </w:rPr>
        <w:t xml:space="preserve"> </w:t>
      </w:r>
      <w:hyperlink r:id="rId9" w:history="1">
        <w:r w:rsidR="00D16A53" w:rsidRPr="0083249C">
          <w:rPr>
            <w:rStyle w:val="Hyperlink"/>
            <w:rFonts w:cstheme="minorHAnsi"/>
            <w:sz w:val="24"/>
            <w:szCs w:val="24"/>
            <w:lang w:val="es-ES"/>
          </w:rPr>
          <w:t>………………….</w:t>
        </w:r>
      </w:hyperlink>
      <w:bookmarkEnd w:id="5"/>
      <w:r w:rsidR="00911767" w:rsidRPr="0083249C">
        <w:rPr>
          <w:rFonts w:cstheme="minorHAnsi"/>
          <w:sz w:val="24"/>
          <w:szCs w:val="24"/>
          <w:lang w:val="es-ES"/>
        </w:rPr>
        <w:t xml:space="preserve">, </w:t>
      </w:r>
      <w:r w:rsidRPr="0083249C">
        <w:rPr>
          <w:rFonts w:cstheme="minorHAnsi"/>
          <w:bCs/>
          <w:sz w:val="24"/>
          <w:szCs w:val="24"/>
          <w:lang w:val="it-IT"/>
        </w:rPr>
        <w:t xml:space="preserve">reprezentata </w:t>
      </w:r>
      <w:r w:rsidR="00286EC7" w:rsidRPr="0083249C">
        <w:rPr>
          <w:rFonts w:cstheme="minorHAnsi"/>
          <w:bCs/>
          <w:sz w:val="24"/>
          <w:szCs w:val="24"/>
          <w:lang w:val="it-IT"/>
        </w:rPr>
        <w:t xml:space="preserve">prin </w:t>
      </w:r>
      <w:r w:rsidR="00543F53" w:rsidRPr="0083249C">
        <w:rPr>
          <w:rFonts w:cstheme="minorHAnsi"/>
          <w:bCs/>
          <w:sz w:val="24"/>
          <w:szCs w:val="24"/>
          <w:lang w:val="it-IT"/>
        </w:rPr>
        <w:t>Administrator</w:t>
      </w:r>
      <w:r w:rsidR="00383D03" w:rsidRPr="0083249C">
        <w:rPr>
          <w:rFonts w:cstheme="minorHAnsi"/>
          <w:bCs/>
          <w:sz w:val="24"/>
          <w:szCs w:val="24"/>
          <w:lang w:val="it-IT"/>
        </w:rPr>
        <w:t xml:space="preserve">, </w:t>
      </w:r>
      <w:r w:rsidR="00D16A53" w:rsidRPr="0083249C">
        <w:rPr>
          <w:rFonts w:cstheme="minorHAnsi"/>
          <w:bCs/>
          <w:sz w:val="24"/>
          <w:szCs w:val="24"/>
          <w:lang w:val="it-IT"/>
        </w:rPr>
        <w:t>...........................</w:t>
      </w:r>
      <w:r w:rsidRPr="0083249C">
        <w:rPr>
          <w:rFonts w:cstheme="minorHAnsi"/>
          <w:bCs/>
          <w:sz w:val="24"/>
          <w:szCs w:val="24"/>
          <w:lang w:val="it-IT"/>
        </w:rPr>
        <w:t xml:space="preserve">, </w:t>
      </w:r>
      <w:r w:rsidR="002E2FF9" w:rsidRPr="0083249C">
        <w:rPr>
          <w:rFonts w:cstheme="minorHAnsi"/>
          <w:bCs/>
          <w:sz w:val="24"/>
          <w:szCs w:val="24"/>
          <w:lang w:val="it-IT"/>
        </w:rPr>
        <w:t>î</w:t>
      </w:r>
      <w:r w:rsidRPr="0083249C">
        <w:rPr>
          <w:rFonts w:cstheme="minorHAnsi"/>
          <w:bCs/>
          <w:sz w:val="24"/>
          <w:szCs w:val="24"/>
          <w:lang w:val="it-IT"/>
        </w:rPr>
        <w:t>n calitate de</w:t>
      </w:r>
      <w:r w:rsidRPr="0083249C">
        <w:rPr>
          <w:rFonts w:cstheme="minorHAnsi"/>
          <w:b/>
          <w:bCs/>
          <w:sz w:val="24"/>
          <w:szCs w:val="24"/>
          <w:lang w:val="it-IT"/>
        </w:rPr>
        <w:t xml:space="preserve"> </w:t>
      </w:r>
      <w:bookmarkEnd w:id="4"/>
      <w:r w:rsidR="00462848" w:rsidRPr="0083249C">
        <w:rPr>
          <w:rFonts w:cstheme="minorHAnsi"/>
          <w:b/>
          <w:bCs/>
          <w:sz w:val="24"/>
          <w:szCs w:val="24"/>
          <w:lang w:val="it-IT"/>
        </w:rPr>
        <w:t>PRESTATOR</w:t>
      </w:r>
      <w:r w:rsidRPr="0083249C">
        <w:rPr>
          <w:rFonts w:cstheme="minorHAnsi"/>
          <w:b/>
          <w:bCs/>
          <w:sz w:val="24"/>
          <w:szCs w:val="24"/>
          <w:lang w:val="it-IT"/>
        </w:rPr>
        <w:t xml:space="preserve">, </w:t>
      </w:r>
      <w:r w:rsidRPr="0083249C">
        <w:rPr>
          <w:rFonts w:cstheme="minorHAnsi"/>
          <w:bCs/>
          <w:sz w:val="24"/>
          <w:szCs w:val="24"/>
          <w:lang w:val="it-IT"/>
        </w:rPr>
        <w:t>pe de altă parte</w:t>
      </w:r>
    </w:p>
    <w:p w14:paraId="4CC62D8D" w14:textId="77777777" w:rsidR="005A6311" w:rsidRPr="0083249C" w:rsidRDefault="00087E64" w:rsidP="007F492D">
      <w:pPr>
        <w:spacing w:after="0" w:line="276" w:lineRule="auto"/>
        <w:ind w:left="142"/>
        <w:jc w:val="both"/>
        <w:rPr>
          <w:rFonts w:cstheme="minorHAnsi"/>
          <w:sz w:val="24"/>
          <w:szCs w:val="24"/>
          <w:lang w:val="fr-FR"/>
        </w:rPr>
      </w:pPr>
      <w:proofErr w:type="spellStart"/>
      <w:proofErr w:type="gramStart"/>
      <w:r w:rsidRPr="0083249C">
        <w:rPr>
          <w:rFonts w:cstheme="minorHAnsi"/>
          <w:sz w:val="24"/>
          <w:szCs w:val="24"/>
          <w:lang w:val="fr-FR"/>
        </w:rPr>
        <w:t>denumite</w:t>
      </w:r>
      <w:proofErr w:type="spellEnd"/>
      <w:proofErr w:type="gram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/>
        </w:rPr>
        <w:t>în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/>
        </w:rPr>
        <w:t>continuare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/>
        </w:rPr>
        <w:t>fiecare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/>
        </w:rPr>
        <w:t>în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parte, „</w:t>
      </w:r>
      <w:proofErr w:type="spellStart"/>
      <w:r w:rsidRPr="0083249C">
        <w:rPr>
          <w:rFonts w:cstheme="minorHAnsi"/>
          <w:sz w:val="24"/>
          <w:szCs w:val="24"/>
          <w:lang w:val="fr-FR"/>
        </w:rPr>
        <w:t>Partea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” </w:t>
      </w:r>
      <w:proofErr w:type="spellStart"/>
      <w:r w:rsidRPr="0083249C">
        <w:rPr>
          <w:rFonts w:cstheme="minorHAnsi"/>
          <w:sz w:val="24"/>
          <w:szCs w:val="24"/>
          <w:lang w:val="fr-FR"/>
        </w:rPr>
        <w:t>şi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/>
        </w:rPr>
        <w:t>în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mod </w:t>
      </w:r>
      <w:proofErr w:type="spellStart"/>
      <w:r w:rsidRPr="0083249C">
        <w:rPr>
          <w:rFonts w:cstheme="minorHAnsi"/>
          <w:sz w:val="24"/>
          <w:szCs w:val="24"/>
          <w:lang w:val="fr-FR"/>
        </w:rPr>
        <w:t>colectiv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„</w:t>
      </w:r>
      <w:proofErr w:type="spellStart"/>
      <w:r w:rsidRPr="0083249C">
        <w:rPr>
          <w:rFonts w:cstheme="minorHAnsi"/>
          <w:sz w:val="24"/>
          <w:szCs w:val="24"/>
          <w:lang w:val="fr-FR"/>
        </w:rPr>
        <w:t>Părţile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”, </w:t>
      </w:r>
    </w:p>
    <w:p w14:paraId="2DDFFFF0" w14:textId="77777777" w:rsidR="005A6311" w:rsidRPr="0083249C" w:rsidRDefault="005A6311" w:rsidP="007F492D">
      <w:pPr>
        <w:spacing w:after="0" w:line="276" w:lineRule="auto"/>
        <w:ind w:left="142"/>
        <w:jc w:val="both"/>
        <w:rPr>
          <w:rFonts w:cstheme="minorHAnsi"/>
          <w:sz w:val="24"/>
          <w:szCs w:val="24"/>
          <w:lang w:val="fr-FR"/>
        </w:rPr>
      </w:pPr>
    </w:p>
    <w:p w14:paraId="1B241E74" w14:textId="322773C2" w:rsidR="00087E64" w:rsidRPr="0083249C" w:rsidRDefault="00087E64" w:rsidP="007F492D">
      <w:pPr>
        <w:spacing w:after="0" w:line="276" w:lineRule="auto"/>
        <w:ind w:left="142"/>
        <w:jc w:val="both"/>
        <w:rPr>
          <w:rFonts w:cstheme="minorHAnsi"/>
          <w:sz w:val="24"/>
          <w:szCs w:val="24"/>
          <w:lang w:val="it-IT"/>
        </w:rPr>
      </w:pPr>
      <w:proofErr w:type="gramStart"/>
      <w:r w:rsidRPr="0083249C">
        <w:rPr>
          <w:rFonts w:cstheme="minorHAnsi"/>
          <w:sz w:val="24"/>
          <w:szCs w:val="24"/>
          <w:lang w:val="fr-FR"/>
        </w:rPr>
        <w:t>au</w:t>
      </w:r>
      <w:proofErr w:type="gram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/>
        </w:rPr>
        <w:t>convenit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/>
        </w:rPr>
        <w:t>încheierea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/>
        </w:rPr>
        <w:t>prezentului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/>
        </w:rPr>
        <w:t>contract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="00462848" w:rsidRPr="0083249C">
        <w:rPr>
          <w:rFonts w:cstheme="minorHAnsi"/>
          <w:sz w:val="24"/>
          <w:szCs w:val="24"/>
          <w:lang w:val="fr-FR"/>
        </w:rPr>
        <w:t>prestari</w:t>
      </w:r>
      <w:proofErr w:type="spellEnd"/>
      <w:r w:rsidR="00462848"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462848" w:rsidRPr="0083249C">
        <w:rPr>
          <w:rFonts w:cstheme="minorHAnsi"/>
          <w:sz w:val="24"/>
          <w:szCs w:val="24"/>
          <w:lang w:val="fr-FR"/>
        </w:rPr>
        <w:t>servicii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, </w:t>
      </w:r>
      <w:r w:rsidRPr="0083249C">
        <w:rPr>
          <w:rFonts w:cstheme="minorHAnsi"/>
          <w:sz w:val="24"/>
          <w:szCs w:val="24"/>
          <w:lang w:val="it-IT"/>
        </w:rPr>
        <w:t>cu respectarea urmatoarelor clauze:</w:t>
      </w:r>
    </w:p>
    <w:bookmarkEnd w:id="2"/>
    <w:p w14:paraId="53B0F7F2" w14:textId="77777777" w:rsidR="00087E64" w:rsidRPr="0083249C" w:rsidRDefault="00087E64" w:rsidP="007F492D">
      <w:pPr>
        <w:spacing w:after="0" w:line="276" w:lineRule="auto"/>
        <w:ind w:left="142" w:right="1"/>
        <w:jc w:val="both"/>
        <w:rPr>
          <w:rFonts w:cstheme="minorHAnsi"/>
          <w:b/>
          <w:sz w:val="24"/>
          <w:szCs w:val="24"/>
          <w:lang w:val="it-IT"/>
        </w:rPr>
      </w:pPr>
    </w:p>
    <w:p w14:paraId="4724D468" w14:textId="77777777" w:rsidR="00087E64" w:rsidRPr="0083249C" w:rsidRDefault="00087E64" w:rsidP="007F492D">
      <w:pPr>
        <w:spacing w:after="0" w:line="276" w:lineRule="auto"/>
        <w:ind w:left="142" w:right="1"/>
        <w:jc w:val="both"/>
        <w:rPr>
          <w:rFonts w:cstheme="minorHAnsi"/>
          <w:b/>
          <w:sz w:val="24"/>
          <w:szCs w:val="24"/>
          <w:lang w:val="it-IT"/>
        </w:rPr>
      </w:pPr>
      <w:r w:rsidRPr="0083249C">
        <w:rPr>
          <w:rFonts w:cstheme="minorHAnsi"/>
          <w:b/>
          <w:sz w:val="24"/>
          <w:szCs w:val="24"/>
          <w:lang w:val="it-IT"/>
        </w:rPr>
        <w:t>2. Interpretare</w:t>
      </w:r>
    </w:p>
    <w:p w14:paraId="6AF57D49" w14:textId="27E5ADC8" w:rsidR="00087E64" w:rsidRPr="0083249C" w:rsidRDefault="00087E64" w:rsidP="007F492D">
      <w:pPr>
        <w:spacing w:after="0" w:line="276" w:lineRule="auto"/>
        <w:ind w:left="142"/>
        <w:jc w:val="both"/>
        <w:rPr>
          <w:rFonts w:cstheme="minorHAnsi"/>
          <w:noProof/>
          <w:sz w:val="24"/>
          <w:szCs w:val="24"/>
          <w:lang w:val="es-ES"/>
        </w:rPr>
      </w:pPr>
      <w:r w:rsidRPr="0083249C">
        <w:rPr>
          <w:rFonts w:cstheme="minorHAnsi"/>
          <w:b/>
          <w:noProof/>
          <w:sz w:val="24"/>
          <w:szCs w:val="24"/>
          <w:lang w:val="it-IT"/>
        </w:rPr>
        <w:t xml:space="preserve">2.1 </w:t>
      </w:r>
      <w:r w:rsidRPr="0083249C">
        <w:rPr>
          <w:rFonts w:cstheme="minorHAnsi"/>
          <w:noProof/>
          <w:sz w:val="24"/>
          <w:szCs w:val="24"/>
          <w:lang w:val="it-IT"/>
        </w:rPr>
        <w:t>În prezentul contract, cu excepţia unei prevederi contrare cuvintele la forma singular vor include forma de plural şi vic</w:t>
      </w:r>
      <w:r w:rsidRPr="0083249C">
        <w:rPr>
          <w:rFonts w:cstheme="minorHAnsi"/>
          <w:noProof/>
          <w:sz w:val="24"/>
          <w:szCs w:val="24"/>
          <w:lang w:val="es-ES"/>
        </w:rPr>
        <w:t>e</w:t>
      </w:r>
      <w:r w:rsidR="0079248F" w:rsidRPr="0083249C">
        <w:rPr>
          <w:rFonts w:cstheme="minorHAnsi"/>
          <w:noProof/>
          <w:sz w:val="24"/>
          <w:szCs w:val="24"/>
          <w:lang w:val="es-ES"/>
        </w:rPr>
        <w:t>-</w:t>
      </w:r>
      <w:r w:rsidRPr="0083249C">
        <w:rPr>
          <w:rFonts w:cstheme="minorHAnsi"/>
          <w:noProof/>
          <w:sz w:val="24"/>
          <w:szCs w:val="24"/>
          <w:lang w:val="es-ES"/>
        </w:rPr>
        <w:t>versa, acolo unde acest lucru este permis de context.</w:t>
      </w:r>
    </w:p>
    <w:p w14:paraId="66D43BC0" w14:textId="77777777" w:rsidR="00087E64" w:rsidRPr="0083249C" w:rsidRDefault="00087E64" w:rsidP="0083249C">
      <w:pPr>
        <w:spacing w:after="0" w:line="276" w:lineRule="auto"/>
        <w:jc w:val="both"/>
        <w:rPr>
          <w:rFonts w:cstheme="minorHAnsi"/>
          <w:noProof/>
          <w:sz w:val="24"/>
          <w:szCs w:val="24"/>
          <w:lang w:val="es-ES"/>
        </w:rPr>
      </w:pPr>
      <w:r w:rsidRPr="0083249C">
        <w:rPr>
          <w:rFonts w:cstheme="minorHAnsi"/>
          <w:b/>
          <w:noProof/>
          <w:sz w:val="24"/>
          <w:szCs w:val="24"/>
          <w:lang w:val="es-ES"/>
        </w:rPr>
        <w:lastRenderedPageBreak/>
        <w:t xml:space="preserve">2.2 </w:t>
      </w:r>
      <w:r w:rsidRPr="0083249C">
        <w:rPr>
          <w:rFonts w:cstheme="minorHAnsi"/>
          <w:noProof/>
          <w:sz w:val="24"/>
          <w:szCs w:val="24"/>
          <w:lang w:val="es-ES"/>
        </w:rPr>
        <w:t>Termenul “zi”sau “zile” sau orice referire la zile reprezintă zile calendaristice dacă nu se specifică in mod diferit.</w:t>
      </w:r>
    </w:p>
    <w:p w14:paraId="770513AE" w14:textId="16C038A8" w:rsidR="00087E64" w:rsidRPr="003D3629" w:rsidRDefault="00087E64" w:rsidP="0083249C">
      <w:pPr>
        <w:spacing w:after="0" w:line="276" w:lineRule="auto"/>
        <w:ind w:right="1"/>
        <w:jc w:val="both"/>
        <w:rPr>
          <w:rFonts w:cstheme="minorHAnsi"/>
          <w:sz w:val="24"/>
          <w:szCs w:val="24"/>
          <w:lang w:val="it-IT"/>
        </w:rPr>
      </w:pPr>
      <w:r w:rsidRPr="003D3629">
        <w:rPr>
          <w:rFonts w:cstheme="minorHAnsi"/>
          <w:b/>
          <w:sz w:val="24"/>
          <w:szCs w:val="24"/>
          <w:lang w:val="fr-FR"/>
        </w:rPr>
        <w:t>2.3</w:t>
      </w:r>
      <w:r w:rsidRPr="003D3629">
        <w:rPr>
          <w:rFonts w:cstheme="minorHAnsi"/>
          <w:sz w:val="24"/>
          <w:szCs w:val="24"/>
          <w:lang w:val="fr-FR"/>
        </w:rPr>
        <w:t xml:space="preserve"> </w:t>
      </w:r>
      <w:r w:rsidRPr="003D3629">
        <w:rPr>
          <w:rFonts w:cstheme="minorHAnsi"/>
          <w:sz w:val="24"/>
          <w:szCs w:val="24"/>
          <w:lang w:val="it-IT"/>
        </w:rPr>
        <w:t>Clauzele şi expresiile vor fi interpretate prin raportare la întregul contract.</w:t>
      </w:r>
    </w:p>
    <w:p w14:paraId="2B17E920" w14:textId="77777777" w:rsidR="00A833B0" w:rsidRPr="003D3629" w:rsidRDefault="00A833B0" w:rsidP="0083249C">
      <w:pPr>
        <w:spacing w:after="0" w:line="276" w:lineRule="auto"/>
        <w:ind w:right="1"/>
        <w:jc w:val="both"/>
        <w:rPr>
          <w:rFonts w:cstheme="minorHAnsi"/>
          <w:sz w:val="24"/>
          <w:szCs w:val="24"/>
          <w:lang w:val="fr-FR"/>
        </w:rPr>
      </w:pPr>
    </w:p>
    <w:p w14:paraId="24EF9D26" w14:textId="77777777" w:rsidR="00087E64" w:rsidRPr="003D3629" w:rsidRDefault="00087E64" w:rsidP="0083249C">
      <w:pPr>
        <w:spacing w:after="0" w:line="276" w:lineRule="auto"/>
        <w:jc w:val="both"/>
        <w:rPr>
          <w:rFonts w:cstheme="minorHAnsi"/>
          <w:b/>
          <w:noProof/>
          <w:sz w:val="24"/>
          <w:szCs w:val="24"/>
          <w:lang w:val="es-ES"/>
        </w:rPr>
      </w:pPr>
      <w:r w:rsidRPr="003D3629">
        <w:rPr>
          <w:rFonts w:cstheme="minorHAnsi"/>
          <w:b/>
          <w:noProof/>
          <w:sz w:val="24"/>
          <w:szCs w:val="24"/>
          <w:lang w:val="es-ES"/>
        </w:rPr>
        <w:t xml:space="preserve">3. Obiectul contractului  </w:t>
      </w:r>
    </w:p>
    <w:p w14:paraId="7A37D199" w14:textId="1D76C04F" w:rsidR="00D16A53" w:rsidRPr="003D3629" w:rsidRDefault="00087E64" w:rsidP="0083249C">
      <w:pPr>
        <w:spacing w:line="276" w:lineRule="auto"/>
        <w:ind w:right="-426"/>
        <w:jc w:val="both"/>
        <w:rPr>
          <w:rFonts w:cstheme="minorHAnsi"/>
          <w:bCs/>
          <w:sz w:val="24"/>
          <w:szCs w:val="24"/>
          <w:lang w:val="es-ES"/>
        </w:rPr>
      </w:pPr>
      <w:r w:rsidRPr="003D3629">
        <w:rPr>
          <w:rFonts w:cstheme="minorHAnsi"/>
          <w:b/>
          <w:sz w:val="24"/>
          <w:szCs w:val="24"/>
          <w:lang w:val="es-ES"/>
        </w:rPr>
        <w:t>3.1</w:t>
      </w:r>
      <w:r w:rsidRPr="003D3629">
        <w:rPr>
          <w:rFonts w:cstheme="minorHAnsi"/>
          <w:sz w:val="24"/>
          <w:szCs w:val="24"/>
          <w:lang w:val="es-ES"/>
        </w:rPr>
        <w:t xml:space="preserve">. </w:t>
      </w:r>
      <w:proofErr w:type="spellStart"/>
      <w:r w:rsidR="00462848" w:rsidRPr="003D3629">
        <w:rPr>
          <w:rFonts w:cstheme="minorHAnsi"/>
          <w:sz w:val="24"/>
          <w:szCs w:val="24"/>
          <w:lang w:val="es-ES"/>
        </w:rPr>
        <w:t>Prestatorul</w:t>
      </w:r>
      <w:proofErr w:type="spellEnd"/>
      <w:r w:rsidRPr="003D3629">
        <w:rPr>
          <w:rFonts w:cstheme="minorHAnsi"/>
          <w:sz w:val="24"/>
          <w:szCs w:val="24"/>
          <w:lang w:val="es-ES"/>
        </w:rPr>
        <w:t xml:space="preserve"> se </w:t>
      </w:r>
      <w:proofErr w:type="spellStart"/>
      <w:r w:rsidRPr="003D3629">
        <w:rPr>
          <w:rFonts w:cstheme="minorHAnsi"/>
          <w:sz w:val="24"/>
          <w:szCs w:val="24"/>
          <w:lang w:val="es-ES"/>
        </w:rPr>
        <w:t>obligă</w:t>
      </w:r>
      <w:proofErr w:type="spellEnd"/>
      <w:r w:rsidRPr="003D3629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3D3629">
        <w:rPr>
          <w:rFonts w:cstheme="minorHAnsi"/>
          <w:sz w:val="24"/>
          <w:szCs w:val="24"/>
          <w:lang w:val="es-ES"/>
        </w:rPr>
        <w:t>să</w:t>
      </w:r>
      <w:proofErr w:type="spellEnd"/>
      <w:r w:rsidRPr="003D3629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462848" w:rsidRPr="003D3629">
        <w:rPr>
          <w:rFonts w:cstheme="minorHAnsi"/>
          <w:sz w:val="24"/>
          <w:szCs w:val="24"/>
          <w:lang w:val="es-ES"/>
        </w:rPr>
        <w:t>presteze</w:t>
      </w:r>
      <w:proofErr w:type="spellEnd"/>
      <w:r w:rsidRPr="003D3629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3D3629">
        <w:rPr>
          <w:rFonts w:cstheme="minorHAnsi"/>
          <w:sz w:val="24"/>
          <w:szCs w:val="24"/>
          <w:lang w:val="es-ES"/>
        </w:rPr>
        <w:t>către</w:t>
      </w:r>
      <w:proofErr w:type="spellEnd"/>
      <w:r w:rsidRPr="003D3629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Pr="003D3629">
        <w:rPr>
          <w:rFonts w:cstheme="minorHAnsi"/>
          <w:sz w:val="24"/>
          <w:szCs w:val="24"/>
          <w:lang w:val="es-ES"/>
        </w:rPr>
        <w:t>achizitor</w:t>
      </w:r>
      <w:proofErr w:type="spellEnd"/>
      <w:r w:rsidR="00925725" w:rsidRPr="003D3629">
        <w:rPr>
          <w:rFonts w:cstheme="minorHAnsi"/>
          <w:sz w:val="24"/>
          <w:szCs w:val="24"/>
          <w:lang w:val="es-ES"/>
        </w:rPr>
        <w:t xml:space="preserve"> </w:t>
      </w:r>
      <w:proofErr w:type="spellStart"/>
      <w:r w:rsidR="0083249C" w:rsidRPr="003D3629">
        <w:rPr>
          <w:rFonts w:cstheme="minorHAnsi"/>
          <w:bCs/>
          <w:sz w:val="24"/>
          <w:szCs w:val="24"/>
          <w:lang w:val="fr-FR"/>
        </w:rPr>
        <w:t>servicii</w:t>
      </w:r>
      <w:proofErr w:type="spellEnd"/>
      <w:r w:rsidR="0083249C" w:rsidRPr="003D3629">
        <w:rPr>
          <w:rFonts w:cstheme="minorHAnsi"/>
          <w:bCs/>
          <w:sz w:val="24"/>
          <w:szCs w:val="24"/>
          <w:lang w:val="fr-FR"/>
        </w:rPr>
        <w:t xml:space="preserve"> de </w:t>
      </w:r>
      <w:proofErr w:type="spellStart"/>
      <w:r w:rsidR="0083249C" w:rsidRPr="003D3629">
        <w:rPr>
          <w:rFonts w:cstheme="minorHAnsi"/>
          <w:bCs/>
          <w:sz w:val="24"/>
          <w:szCs w:val="24"/>
          <w:lang w:val="fr-FR"/>
        </w:rPr>
        <w:t>invatamant</w:t>
      </w:r>
      <w:proofErr w:type="spellEnd"/>
      <w:r w:rsidR="0083249C" w:rsidRPr="003D3629">
        <w:rPr>
          <w:rFonts w:cstheme="minorHAnsi"/>
          <w:bCs/>
          <w:sz w:val="24"/>
          <w:szCs w:val="24"/>
          <w:lang w:val="fr-FR"/>
        </w:rPr>
        <w:t xml:space="preserve"> si </w:t>
      </w:r>
      <w:proofErr w:type="spellStart"/>
      <w:r w:rsidR="0083249C" w:rsidRPr="003D3629">
        <w:rPr>
          <w:rFonts w:cstheme="minorHAnsi"/>
          <w:bCs/>
          <w:sz w:val="24"/>
          <w:szCs w:val="24"/>
          <w:lang w:val="fr-FR"/>
        </w:rPr>
        <w:t>formare</w:t>
      </w:r>
      <w:proofErr w:type="spellEnd"/>
      <w:r w:rsidR="0083249C" w:rsidRPr="003D3629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="0083249C" w:rsidRPr="003D3629">
        <w:rPr>
          <w:rFonts w:cstheme="minorHAnsi"/>
          <w:bCs/>
          <w:sz w:val="24"/>
          <w:szCs w:val="24"/>
          <w:lang w:val="fr-FR"/>
        </w:rPr>
        <w:t>profesionala</w:t>
      </w:r>
      <w:proofErr w:type="spellEnd"/>
      <w:r w:rsidR="0083249C" w:rsidRPr="003D3629">
        <w:rPr>
          <w:rFonts w:cstheme="minorHAnsi"/>
          <w:bCs/>
          <w:sz w:val="24"/>
          <w:szCs w:val="24"/>
          <w:lang w:val="fr-FR"/>
        </w:rPr>
        <w:t xml:space="preserve"> -                       Cod CPV: 80000000-</w:t>
      </w:r>
      <w:proofErr w:type="gramStart"/>
      <w:r w:rsidR="0083249C" w:rsidRPr="003D3629">
        <w:rPr>
          <w:rFonts w:cstheme="minorHAnsi"/>
          <w:bCs/>
          <w:sz w:val="24"/>
          <w:szCs w:val="24"/>
          <w:lang w:val="fr-FR"/>
        </w:rPr>
        <w:t xml:space="preserve">4 </w:t>
      </w:r>
      <w:r w:rsidR="003D3629" w:rsidRPr="003D3629">
        <w:rPr>
          <w:rFonts w:cstheme="minorHAnsi"/>
          <w:bCs/>
          <w:sz w:val="24"/>
          <w:szCs w:val="24"/>
          <w:lang w:val="fr-FR"/>
        </w:rPr>
        <w:t xml:space="preserve"> </w:t>
      </w:r>
      <w:r w:rsidR="003D3629" w:rsidRPr="003D3629">
        <w:rPr>
          <w:rFonts w:cstheme="minorHAnsi"/>
          <w:bCs/>
          <w:sz w:val="24"/>
          <w:szCs w:val="24"/>
          <w:lang w:val="fr-FR"/>
        </w:rPr>
        <w:t>in</w:t>
      </w:r>
      <w:proofErr w:type="gramEnd"/>
      <w:r w:rsidR="003D3629" w:rsidRPr="003D3629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="003D3629" w:rsidRPr="003D3629">
        <w:rPr>
          <w:rFonts w:cstheme="minorHAnsi"/>
          <w:bCs/>
          <w:sz w:val="24"/>
          <w:szCs w:val="24"/>
          <w:lang w:val="fr-FR"/>
        </w:rPr>
        <w:t>cadrul</w:t>
      </w:r>
      <w:proofErr w:type="spellEnd"/>
      <w:r w:rsidR="003D3629" w:rsidRPr="003D3629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="003D3629" w:rsidRPr="003D3629">
        <w:rPr>
          <w:rFonts w:cstheme="minorHAnsi"/>
          <w:bCs/>
          <w:sz w:val="24"/>
          <w:szCs w:val="24"/>
          <w:lang w:val="fr-FR"/>
        </w:rPr>
        <w:t>proiectului</w:t>
      </w:r>
      <w:proofErr w:type="spellEnd"/>
      <w:r w:rsidR="003D3629" w:rsidRPr="003D3629">
        <w:rPr>
          <w:rFonts w:cstheme="minorHAnsi"/>
          <w:bCs/>
          <w:sz w:val="24"/>
          <w:szCs w:val="24"/>
          <w:lang w:val="fr-FR"/>
        </w:rPr>
        <w:t xml:space="preserve"> “IMPACT </w:t>
      </w:r>
      <w:proofErr w:type="spellStart"/>
      <w:r w:rsidR="003D3629" w:rsidRPr="003D3629">
        <w:rPr>
          <w:rFonts w:cstheme="minorHAnsi"/>
          <w:bCs/>
          <w:sz w:val="24"/>
          <w:szCs w:val="24"/>
          <w:lang w:val="fr-FR"/>
        </w:rPr>
        <w:t>Ludesti</w:t>
      </w:r>
      <w:proofErr w:type="spellEnd"/>
      <w:r w:rsidR="003D3629" w:rsidRPr="003D3629">
        <w:rPr>
          <w:rFonts w:cstheme="minorHAnsi"/>
          <w:bCs/>
          <w:sz w:val="24"/>
          <w:szCs w:val="24"/>
          <w:lang w:val="fr-FR"/>
        </w:rPr>
        <w:t xml:space="preserve">” - COD PN1079” </w:t>
      </w:r>
      <w:proofErr w:type="spellStart"/>
      <w:r w:rsidR="003D3629" w:rsidRPr="003D3629">
        <w:rPr>
          <w:rFonts w:cstheme="minorHAnsi"/>
          <w:bCs/>
          <w:sz w:val="24"/>
          <w:szCs w:val="24"/>
          <w:lang w:val="fr-FR"/>
        </w:rPr>
        <w:t>finanțat</w:t>
      </w:r>
      <w:proofErr w:type="spellEnd"/>
      <w:r w:rsidR="003D3629" w:rsidRPr="003D3629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="003D3629" w:rsidRPr="003D3629">
        <w:rPr>
          <w:rFonts w:cstheme="minorHAnsi"/>
          <w:bCs/>
          <w:sz w:val="24"/>
          <w:szCs w:val="24"/>
          <w:lang w:val="fr-FR"/>
        </w:rPr>
        <w:t>prin</w:t>
      </w:r>
      <w:proofErr w:type="spellEnd"/>
      <w:r w:rsidR="003D3629" w:rsidRPr="003D3629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="003D3629" w:rsidRPr="003D3629">
        <w:rPr>
          <w:rFonts w:cstheme="minorHAnsi"/>
          <w:bCs/>
          <w:sz w:val="24"/>
          <w:szCs w:val="24"/>
          <w:lang w:val="fr-FR"/>
        </w:rPr>
        <w:t>Programul</w:t>
      </w:r>
      <w:proofErr w:type="spellEnd"/>
      <w:r w:rsidR="003D3629" w:rsidRPr="003D3629">
        <w:rPr>
          <w:rFonts w:cstheme="minorHAnsi"/>
          <w:bCs/>
          <w:sz w:val="24"/>
          <w:szCs w:val="24"/>
          <w:lang w:val="fr-FR"/>
        </w:rPr>
        <w:t xml:space="preserve"> “</w:t>
      </w:r>
      <w:proofErr w:type="spellStart"/>
      <w:r w:rsidR="003D3629" w:rsidRPr="003D3629">
        <w:rPr>
          <w:rFonts w:cstheme="minorHAnsi"/>
          <w:bCs/>
          <w:sz w:val="24"/>
          <w:szCs w:val="24"/>
          <w:lang w:val="fr-FR"/>
        </w:rPr>
        <w:t>Dezvoltare</w:t>
      </w:r>
      <w:proofErr w:type="spellEnd"/>
      <w:r w:rsidR="003D3629" w:rsidRPr="003D3629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="003D3629" w:rsidRPr="003D3629">
        <w:rPr>
          <w:rFonts w:cstheme="minorHAnsi"/>
          <w:bCs/>
          <w:sz w:val="24"/>
          <w:szCs w:val="24"/>
          <w:lang w:val="fr-FR"/>
        </w:rPr>
        <w:t>locală</w:t>
      </w:r>
      <w:proofErr w:type="spellEnd"/>
      <w:r w:rsidR="003D3629" w:rsidRPr="003D3629">
        <w:rPr>
          <w:rFonts w:cstheme="minorHAnsi"/>
          <w:bCs/>
          <w:sz w:val="24"/>
          <w:szCs w:val="24"/>
          <w:lang w:val="fr-FR"/>
        </w:rPr>
        <w:t xml:space="preserve">, </w:t>
      </w:r>
      <w:proofErr w:type="spellStart"/>
      <w:r w:rsidR="003D3629" w:rsidRPr="003D3629">
        <w:rPr>
          <w:rFonts w:cstheme="minorHAnsi"/>
          <w:bCs/>
          <w:sz w:val="24"/>
          <w:szCs w:val="24"/>
          <w:lang w:val="fr-FR"/>
        </w:rPr>
        <w:t>reducerea</w:t>
      </w:r>
      <w:proofErr w:type="spellEnd"/>
      <w:r w:rsidR="003D3629" w:rsidRPr="003D3629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="003D3629" w:rsidRPr="003D3629">
        <w:rPr>
          <w:rFonts w:cstheme="minorHAnsi"/>
          <w:bCs/>
          <w:sz w:val="24"/>
          <w:szCs w:val="24"/>
          <w:lang w:val="fr-FR"/>
        </w:rPr>
        <w:t>sărăciei</w:t>
      </w:r>
      <w:proofErr w:type="spellEnd"/>
      <w:r w:rsidR="003D3629" w:rsidRPr="003D3629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="003D3629" w:rsidRPr="003D3629">
        <w:rPr>
          <w:rFonts w:cstheme="minorHAnsi"/>
          <w:bCs/>
          <w:sz w:val="24"/>
          <w:szCs w:val="24"/>
          <w:lang w:val="fr-FR"/>
        </w:rPr>
        <w:t>și</w:t>
      </w:r>
      <w:proofErr w:type="spellEnd"/>
      <w:r w:rsidR="003D3629" w:rsidRPr="003D3629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="003D3629" w:rsidRPr="003D3629">
        <w:rPr>
          <w:rFonts w:cstheme="minorHAnsi"/>
          <w:bCs/>
          <w:sz w:val="24"/>
          <w:szCs w:val="24"/>
          <w:lang w:val="fr-FR"/>
        </w:rPr>
        <w:t>creșterea</w:t>
      </w:r>
      <w:proofErr w:type="spellEnd"/>
      <w:r w:rsidR="003D3629" w:rsidRPr="003D3629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="003D3629" w:rsidRPr="003D3629">
        <w:rPr>
          <w:rFonts w:cstheme="minorHAnsi"/>
          <w:bCs/>
          <w:sz w:val="24"/>
          <w:szCs w:val="24"/>
          <w:lang w:val="fr-FR"/>
        </w:rPr>
        <w:t>incluziunii</w:t>
      </w:r>
      <w:proofErr w:type="spellEnd"/>
      <w:r w:rsidR="003D3629" w:rsidRPr="003D3629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="003D3629" w:rsidRPr="003D3629">
        <w:rPr>
          <w:rFonts w:cstheme="minorHAnsi"/>
          <w:bCs/>
          <w:sz w:val="24"/>
          <w:szCs w:val="24"/>
          <w:lang w:val="fr-FR"/>
        </w:rPr>
        <w:t>romilor</w:t>
      </w:r>
      <w:proofErr w:type="spellEnd"/>
      <w:r w:rsidR="003D3629" w:rsidRPr="003D3629">
        <w:rPr>
          <w:rFonts w:cstheme="minorHAnsi"/>
          <w:bCs/>
          <w:sz w:val="24"/>
          <w:szCs w:val="24"/>
          <w:lang w:val="fr-FR"/>
        </w:rPr>
        <w:t xml:space="preserve">” </w:t>
      </w:r>
      <w:proofErr w:type="spellStart"/>
      <w:r w:rsidR="003D3629" w:rsidRPr="003D3629">
        <w:rPr>
          <w:rFonts w:cstheme="minorHAnsi"/>
          <w:bCs/>
          <w:sz w:val="24"/>
          <w:szCs w:val="24"/>
          <w:lang w:val="fr-FR"/>
        </w:rPr>
        <w:t>finanțat</w:t>
      </w:r>
      <w:proofErr w:type="spellEnd"/>
      <w:r w:rsidR="003D3629" w:rsidRPr="003D3629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="003D3629" w:rsidRPr="003D3629">
        <w:rPr>
          <w:rFonts w:cstheme="minorHAnsi"/>
          <w:bCs/>
          <w:sz w:val="24"/>
          <w:szCs w:val="24"/>
          <w:lang w:val="fr-FR"/>
        </w:rPr>
        <w:t>prin</w:t>
      </w:r>
      <w:proofErr w:type="spellEnd"/>
      <w:r w:rsidR="003D3629" w:rsidRPr="003D3629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="003D3629" w:rsidRPr="003D3629">
        <w:rPr>
          <w:rFonts w:cstheme="minorHAnsi"/>
          <w:bCs/>
          <w:sz w:val="24"/>
          <w:szCs w:val="24"/>
          <w:lang w:val="fr-FR"/>
        </w:rPr>
        <w:t>Granturile</w:t>
      </w:r>
      <w:proofErr w:type="spellEnd"/>
      <w:r w:rsidR="003D3629" w:rsidRPr="003D3629">
        <w:rPr>
          <w:rFonts w:cstheme="minorHAnsi"/>
          <w:bCs/>
          <w:sz w:val="24"/>
          <w:szCs w:val="24"/>
          <w:lang w:val="fr-FR"/>
        </w:rPr>
        <w:t xml:space="preserve"> SEE </w:t>
      </w:r>
      <w:proofErr w:type="spellStart"/>
      <w:r w:rsidR="003D3629" w:rsidRPr="003D3629">
        <w:rPr>
          <w:rFonts w:cstheme="minorHAnsi"/>
          <w:bCs/>
          <w:sz w:val="24"/>
          <w:szCs w:val="24"/>
          <w:lang w:val="fr-FR"/>
        </w:rPr>
        <w:t>și</w:t>
      </w:r>
      <w:proofErr w:type="spellEnd"/>
      <w:r w:rsidR="003D3629" w:rsidRPr="003D3629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r w:rsidR="003D3629" w:rsidRPr="003D3629">
        <w:rPr>
          <w:rFonts w:cstheme="minorHAnsi"/>
          <w:bCs/>
          <w:sz w:val="24"/>
          <w:szCs w:val="24"/>
          <w:lang w:val="fr-FR"/>
        </w:rPr>
        <w:t>Norvegiene</w:t>
      </w:r>
      <w:proofErr w:type="spellEnd"/>
      <w:r w:rsidR="003D3629" w:rsidRPr="003D3629">
        <w:rPr>
          <w:rFonts w:cstheme="minorHAnsi"/>
          <w:bCs/>
          <w:sz w:val="24"/>
          <w:szCs w:val="24"/>
          <w:lang w:val="fr-FR"/>
        </w:rPr>
        <w:t xml:space="preserve"> 2014-2021.</w:t>
      </w:r>
    </w:p>
    <w:p w14:paraId="4725C0D7" w14:textId="650B9DBF" w:rsidR="00087E64" w:rsidRPr="0083249C" w:rsidRDefault="00087E64" w:rsidP="007F492D">
      <w:pPr>
        <w:spacing w:after="0" w:line="276" w:lineRule="auto"/>
        <w:ind w:left="-90"/>
        <w:jc w:val="both"/>
        <w:rPr>
          <w:rFonts w:cstheme="minorHAnsi"/>
          <w:b/>
          <w:bCs/>
          <w:sz w:val="24"/>
          <w:szCs w:val="24"/>
          <w:lang w:val="fr-FR"/>
        </w:rPr>
      </w:pPr>
      <w:r w:rsidRPr="0083249C">
        <w:rPr>
          <w:rFonts w:cstheme="minorHAnsi"/>
          <w:b/>
          <w:bCs/>
          <w:sz w:val="24"/>
          <w:szCs w:val="24"/>
          <w:lang w:val="fr-FR"/>
        </w:rPr>
        <w:t xml:space="preserve">4.Documentele </w:t>
      </w:r>
      <w:proofErr w:type="spellStart"/>
      <w:r w:rsidRPr="0083249C">
        <w:rPr>
          <w:rFonts w:cstheme="minorHAnsi"/>
          <w:b/>
          <w:bCs/>
          <w:sz w:val="24"/>
          <w:szCs w:val="24"/>
          <w:lang w:val="fr-FR"/>
        </w:rPr>
        <w:t>contractului</w:t>
      </w:r>
      <w:proofErr w:type="spellEnd"/>
    </w:p>
    <w:p w14:paraId="0E63DE3C" w14:textId="77777777" w:rsidR="00087E64" w:rsidRPr="0083249C" w:rsidRDefault="00087E64" w:rsidP="007F492D">
      <w:pPr>
        <w:spacing w:after="0" w:line="276" w:lineRule="auto"/>
        <w:ind w:left="-90"/>
        <w:jc w:val="both"/>
        <w:rPr>
          <w:rFonts w:cstheme="minorHAnsi"/>
          <w:sz w:val="24"/>
          <w:szCs w:val="24"/>
          <w:lang w:val="fr-FR"/>
        </w:rPr>
      </w:pPr>
      <w:r w:rsidRPr="0083249C">
        <w:rPr>
          <w:rFonts w:cstheme="minorHAnsi"/>
          <w:b/>
          <w:bCs/>
          <w:sz w:val="24"/>
          <w:szCs w:val="24"/>
          <w:lang w:val="fr-FR"/>
        </w:rPr>
        <w:t xml:space="preserve">4.1. </w:t>
      </w:r>
      <w:proofErr w:type="spellStart"/>
      <w:r w:rsidRPr="0083249C">
        <w:rPr>
          <w:rFonts w:cstheme="minorHAnsi"/>
          <w:bCs/>
          <w:sz w:val="24"/>
          <w:szCs w:val="24"/>
          <w:lang w:val="fr-FR"/>
        </w:rPr>
        <w:t>D</w:t>
      </w:r>
      <w:r w:rsidRPr="0083249C">
        <w:rPr>
          <w:rFonts w:cstheme="minorHAnsi"/>
          <w:sz w:val="24"/>
          <w:szCs w:val="24"/>
          <w:lang w:val="fr-FR"/>
        </w:rPr>
        <w:t>ocumentele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bCs/>
          <w:sz w:val="24"/>
          <w:szCs w:val="24"/>
          <w:lang w:val="fr-FR"/>
        </w:rPr>
        <w:t>contractului</w:t>
      </w:r>
      <w:proofErr w:type="spellEnd"/>
      <w:r w:rsidRPr="0083249C">
        <w:rPr>
          <w:rFonts w:cstheme="minorHAnsi"/>
          <w:bCs/>
          <w:sz w:val="24"/>
          <w:szCs w:val="24"/>
          <w:lang w:val="fr-FR"/>
        </w:rPr>
        <w:t xml:space="preserve"> </w:t>
      </w:r>
      <w:proofErr w:type="spellStart"/>
      <w:proofErr w:type="gramStart"/>
      <w:r w:rsidRPr="0083249C">
        <w:rPr>
          <w:rFonts w:cstheme="minorHAnsi"/>
          <w:bCs/>
          <w:sz w:val="24"/>
          <w:szCs w:val="24"/>
          <w:lang w:val="fr-FR"/>
        </w:rPr>
        <w:t>sunt</w:t>
      </w:r>
      <w:proofErr w:type="spellEnd"/>
      <w:r w:rsidRPr="0083249C">
        <w:rPr>
          <w:rFonts w:cstheme="minorHAnsi"/>
          <w:sz w:val="24"/>
          <w:szCs w:val="24"/>
          <w:lang w:val="fr-FR"/>
        </w:rPr>
        <w:t>:</w:t>
      </w:r>
      <w:proofErr w:type="gramEnd"/>
    </w:p>
    <w:p w14:paraId="28516D61" w14:textId="0A51EFD8" w:rsidR="00087E64" w:rsidRPr="0083249C" w:rsidRDefault="00A40B9D" w:rsidP="007F492D">
      <w:pPr>
        <w:pStyle w:val="ListParagraph"/>
        <w:numPr>
          <w:ilvl w:val="0"/>
          <w:numId w:val="25"/>
        </w:numPr>
        <w:spacing w:after="0" w:line="276" w:lineRule="auto"/>
        <w:ind w:left="540"/>
        <w:jc w:val="both"/>
        <w:rPr>
          <w:rFonts w:cstheme="minorHAnsi"/>
          <w:bCs/>
          <w:sz w:val="24"/>
          <w:szCs w:val="24"/>
        </w:rPr>
      </w:pPr>
      <w:proofErr w:type="spellStart"/>
      <w:r w:rsidRPr="0083249C">
        <w:rPr>
          <w:rFonts w:cstheme="minorHAnsi"/>
          <w:bCs/>
          <w:sz w:val="24"/>
          <w:szCs w:val="24"/>
        </w:rPr>
        <w:t>C</w:t>
      </w:r>
      <w:r w:rsidR="00087E64" w:rsidRPr="0083249C">
        <w:rPr>
          <w:rFonts w:cstheme="minorHAnsi"/>
          <w:bCs/>
          <w:sz w:val="24"/>
          <w:szCs w:val="24"/>
        </w:rPr>
        <w:t>ererea</w:t>
      </w:r>
      <w:proofErr w:type="spellEnd"/>
      <w:r w:rsidR="00087E64" w:rsidRPr="0083249C">
        <w:rPr>
          <w:rFonts w:cstheme="minorHAnsi"/>
          <w:bCs/>
          <w:sz w:val="24"/>
          <w:szCs w:val="24"/>
        </w:rPr>
        <w:t xml:space="preserve"> de </w:t>
      </w:r>
      <w:proofErr w:type="spellStart"/>
      <w:r w:rsidR="00087E64" w:rsidRPr="0083249C">
        <w:rPr>
          <w:rFonts w:cstheme="minorHAnsi"/>
          <w:bCs/>
          <w:sz w:val="24"/>
          <w:szCs w:val="24"/>
        </w:rPr>
        <w:t>oferta</w:t>
      </w:r>
      <w:proofErr w:type="spellEnd"/>
      <w:r w:rsidR="00087E64" w:rsidRPr="0083249C">
        <w:rPr>
          <w:rFonts w:cstheme="minorHAnsi"/>
          <w:bCs/>
          <w:sz w:val="24"/>
          <w:szCs w:val="24"/>
        </w:rPr>
        <w:t xml:space="preserve"> nr.</w:t>
      </w:r>
      <w:r w:rsidR="007F492D" w:rsidRPr="0083249C">
        <w:rPr>
          <w:rFonts w:cstheme="minorHAnsi"/>
          <w:bCs/>
          <w:sz w:val="24"/>
          <w:szCs w:val="24"/>
        </w:rPr>
        <w:t xml:space="preserve"> </w:t>
      </w:r>
      <w:r w:rsidR="00D16A53" w:rsidRPr="0083249C">
        <w:rPr>
          <w:rFonts w:cstheme="minorHAnsi"/>
          <w:bCs/>
          <w:sz w:val="24"/>
          <w:szCs w:val="24"/>
        </w:rPr>
        <w:t>……………</w:t>
      </w:r>
      <w:r w:rsidR="000C369B" w:rsidRPr="0083249C">
        <w:rPr>
          <w:rFonts w:cstheme="minorHAnsi"/>
          <w:bCs/>
          <w:sz w:val="24"/>
          <w:szCs w:val="24"/>
        </w:rPr>
        <w:t xml:space="preserve">; </w:t>
      </w:r>
    </w:p>
    <w:p w14:paraId="56DDE3F3" w14:textId="040880B7" w:rsidR="00087E64" w:rsidRPr="0083249C" w:rsidRDefault="00087E64" w:rsidP="0083249C">
      <w:pPr>
        <w:pStyle w:val="ListParagraph"/>
        <w:numPr>
          <w:ilvl w:val="0"/>
          <w:numId w:val="25"/>
        </w:numPr>
        <w:spacing w:after="0" w:line="276" w:lineRule="auto"/>
        <w:ind w:left="540"/>
        <w:jc w:val="both"/>
        <w:rPr>
          <w:rFonts w:cstheme="minorHAnsi"/>
          <w:bCs/>
          <w:sz w:val="24"/>
          <w:szCs w:val="24"/>
        </w:rPr>
      </w:pPr>
      <w:proofErr w:type="spellStart"/>
      <w:r w:rsidRPr="0083249C">
        <w:rPr>
          <w:rFonts w:cstheme="minorHAnsi"/>
          <w:bCs/>
          <w:sz w:val="24"/>
          <w:szCs w:val="24"/>
        </w:rPr>
        <w:t>Oferta</w:t>
      </w:r>
      <w:proofErr w:type="spellEnd"/>
      <w:r w:rsidRPr="0083249C">
        <w:rPr>
          <w:rFonts w:cstheme="minorHAnsi"/>
          <w:bCs/>
          <w:sz w:val="24"/>
          <w:szCs w:val="24"/>
        </w:rPr>
        <w:t xml:space="preserve"> nr. </w:t>
      </w:r>
      <w:r w:rsidR="00D16A53" w:rsidRPr="0083249C">
        <w:rPr>
          <w:rFonts w:cstheme="minorHAnsi"/>
          <w:bCs/>
          <w:sz w:val="24"/>
          <w:szCs w:val="24"/>
        </w:rPr>
        <w:t>………</w:t>
      </w:r>
      <w:r w:rsidR="000C369B" w:rsidRPr="0083249C">
        <w:rPr>
          <w:rFonts w:cstheme="minorHAnsi"/>
          <w:bCs/>
          <w:sz w:val="24"/>
          <w:szCs w:val="24"/>
        </w:rPr>
        <w:t xml:space="preserve">; </w:t>
      </w:r>
    </w:p>
    <w:p w14:paraId="197EC695" w14:textId="580958CE" w:rsidR="00087E64" w:rsidRPr="0083249C" w:rsidRDefault="00087E64" w:rsidP="007F492D">
      <w:pPr>
        <w:pStyle w:val="ListParagraph"/>
        <w:numPr>
          <w:ilvl w:val="0"/>
          <w:numId w:val="25"/>
        </w:numPr>
        <w:spacing w:after="0" w:line="276" w:lineRule="auto"/>
        <w:ind w:left="540"/>
        <w:jc w:val="both"/>
        <w:rPr>
          <w:rFonts w:cstheme="minorHAnsi"/>
          <w:sz w:val="24"/>
          <w:szCs w:val="24"/>
        </w:rPr>
      </w:pPr>
      <w:proofErr w:type="spellStart"/>
      <w:r w:rsidRPr="0083249C">
        <w:rPr>
          <w:rFonts w:cstheme="minorHAnsi"/>
          <w:sz w:val="24"/>
          <w:szCs w:val="24"/>
        </w:rPr>
        <w:t>proces</w:t>
      </w:r>
      <w:r w:rsidR="002C5D55" w:rsidRPr="0083249C">
        <w:rPr>
          <w:rFonts w:cstheme="minorHAnsi"/>
          <w:sz w:val="24"/>
          <w:szCs w:val="24"/>
        </w:rPr>
        <w:t>e</w:t>
      </w:r>
      <w:proofErr w:type="spellEnd"/>
      <w:r w:rsidRPr="0083249C">
        <w:rPr>
          <w:rFonts w:cstheme="minorHAnsi"/>
          <w:sz w:val="24"/>
          <w:szCs w:val="24"/>
        </w:rPr>
        <w:t xml:space="preserve"> -verbal</w:t>
      </w:r>
      <w:r w:rsidR="002C5D55" w:rsidRPr="0083249C">
        <w:rPr>
          <w:rFonts w:cstheme="minorHAnsi"/>
          <w:sz w:val="24"/>
          <w:szCs w:val="24"/>
        </w:rPr>
        <w:t>e</w:t>
      </w:r>
      <w:r w:rsidRPr="0083249C">
        <w:rPr>
          <w:rFonts w:cstheme="minorHAnsi"/>
          <w:sz w:val="24"/>
          <w:szCs w:val="24"/>
        </w:rPr>
        <w:t xml:space="preserve"> de </w:t>
      </w:r>
      <w:proofErr w:type="spellStart"/>
      <w:r w:rsidRPr="0083249C">
        <w:rPr>
          <w:rFonts w:cstheme="minorHAnsi"/>
          <w:sz w:val="24"/>
          <w:szCs w:val="24"/>
        </w:rPr>
        <w:t>recepție</w:t>
      </w:r>
      <w:proofErr w:type="spellEnd"/>
      <w:r w:rsidRPr="0083249C">
        <w:rPr>
          <w:rFonts w:cstheme="minorHAnsi"/>
          <w:sz w:val="24"/>
          <w:szCs w:val="24"/>
        </w:rPr>
        <w:t xml:space="preserve">; </w:t>
      </w:r>
    </w:p>
    <w:p w14:paraId="6EDC75BE" w14:textId="2C832FE5" w:rsidR="002C5D55" w:rsidRPr="0083249C" w:rsidRDefault="002C5D55" w:rsidP="007F492D">
      <w:pPr>
        <w:pStyle w:val="ListParagraph"/>
        <w:numPr>
          <w:ilvl w:val="0"/>
          <w:numId w:val="25"/>
        </w:numPr>
        <w:spacing w:after="0" w:line="276" w:lineRule="auto"/>
        <w:ind w:left="540"/>
        <w:jc w:val="both"/>
        <w:rPr>
          <w:rFonts w:cstheme="minorHAnsi"/>
          <w:sz w:val="24"/>
          <w:szCs w:val="24"/>
        </w:rPr>
      </w:pPr>
      <w:proofErr w:type="spellStart"/>
      <w:r w:rsidRPr="0083249C">
        <w:rPr>
          <w:rFonts w:cstheme="minorHAnsi"/>
          <w:sz w:val="24"/>
          <w:szCs w:val="24"/>
        </w:rPr>
        <w:t>facturi</w:t>
      </w:r>
      <w:proofErr w:type="spellEnd"/>
      <w:r w:rsidRPr="0083249C">
        <w:rPr>
          <w:rFonts w:cstheme="minorHAnsi"/>
          <w:sz w:val="24"/>
          <w:szCs w:val="24"/>
        </w:rPr>
        <w:t>.</w:t>
      </w:r>
    </w:p>
    <w:p w14:paraId="2F950BC9" w14:textId="5A51CC6D" w:rsidR="00087E64" w:rsidRPr="0083249C" w:rsidRDefault="00087E64" w:rsidP="007F492D">
      <w:pPr>
        <w:spacing w:after="0" w:line="276" w:lineRule="auto"/>
        <w:ind w:left="-90"/>
        <w:jc w:val="both"/>
        <w:rPr>
          <w:rFonts w:eastAsia="Calibri" w:cstheme="minorHAnsi"/>
          <w:b/>
          <w:bCs/>
          <w:sz w:val="24"/>
          <w:szCs w:val="24"/>
        </w:rPr>
      </w:pPr>
    </w:p>
    <w:p w14:paraId="0F1C6344" w14:textId="14C3C891" w:rsidR="00554D9B" w:rsidRPr="0083249C" w:rsidRDefault="00554D9B" w:rsidP="007F492D">
      <w:pPr>
        <w:spacing w:after="0" w:line="276" w:lineRule="auto"/>
        <w:ind w:left="-90"/>
        <w:jc w:val="both"/>
        <w:rPr>
          <w:rFonts w:eastAsia="Calibri" w:cstheme="minorHAnsi"/>
          <w:b/>
          <w:bCs/>
          <w:sz w:val="24"/>
          <w:szCs w:val="24"/>
        </w:rPr>
      </w:pPr>
      <w:r w:rsidRPr="0083249C">
        <w:rPr>
          <w:rFonts w:eastAsia="Calibri" w:cstheme="minorHAnsi"/>
          <w:b/>
          <w:bCs/>
          <w:sz w:val="24"/>
          <w:szCs w:val="24"/>
        </w:rPr>
        <w:t xml:space="preserve">5. </w:t>
      </w:r>
      <w:proofErr w:type="spellStart"/>
      <w:r w:rsidRPr="0083249C">
        <w:rPr>
          <w:rFonts w:eastAsia="Calibri" w:cstheme="minorHAnsi"/>
          <w:b/>
          <w:bCs/>
          <w:sz w:val="24"/>
          <w:szCs w:val="24"/>
        </w:rPr>
        <w:t>Pretul</w:t>
      </w:r>
      <w:proofErr w:type="spellEnd"/>
      <w:r w:rsidRPr="0083249C">
        <w:rPr>
          <w:rFonts w:eastAsia="Calibri" w:cstheme="minorHAnsi"/>
          <w:b/>
          <w:bCs/>
          <w:sz w:val="24"/>
          <w:szCs w:val="24"/>
        </w:rPr>
        <w:t xml:space="preserve"> </w:t>
      </w:r>
      <w:proofErr w:type="spellStart"/>
      <w:r w:rsidRPr="0083249C">
        <w:rPr>
          <w:rFonts w:eastAsia="Calibri" w:cstheme="minorHAnsi"/>
          <w:b/>
          <w:bCs/>
          <w:sz w:val="24"/>
          <w:szCs w:val="24"/>
        </w:rPr>
        <w:t>contractului</w:t>
      </w:r>
      <w:proofErr w:type="spellEnd"/>
      <w:r w:rsidRPr="0083249C">
        <w:rPr>
          <w:rFonts w:eastAsia="Calibri" w:cstheme="minorHAnsi"/>
          <w:b/>
          <w:bCs/>
          <w:sz w:val="24"/>
          <w:szCs w:val="24"/>
        </w:rPr>
        <w:t xml:space="preserve"> </w:t>
      </w:r>
    </w:p>
    <w:p w14:paraId="62701400" w14:textId="06A979BC" w:rsidR="00953110" w:rsidRPr="0083249C" w:rsidRDefault="00953110" w:rsidP="00D16A53">
      <w:pPr>
        <w:spacing w:after="0" w:line="276" w:lineRule="auto"/>
        <w:ind w:left="-90"/>
        <w:jc w:val="both"/>
        <w:rPr>
          <w:rFonts w:cstheme="minorHAnsi"/>
          <w:bCs/>
          <w:sz w:val="24"/>
          <w:szCs w:val="24"/>
          <w:lang w:val="it-IT"/>
        </w:rPr>
      </w:pPr>
      <w:r w:rsidRPr="0083249C">
        <w:rPr>
          <w:rFonts w:cstheme="minorHAnsi"/>
          <w:b/>
          <w:noProof/>
          <w:sz w:val="24"/>
          <w:szCs w:val="24"/>
          <w:lang w:val="it-IT"/>
        </w:rPr>
        <w:t xml:space="preserve">5.1. </w:t>
      </w:r>
      <w:r w:rsidRPr="0083249C">
        <w:rPr>
          <w:rFonts w:cstheme="minorHAnsi"/>
          <w:noProof/>
          <w:sz w:val="24"/>
          <w:szCs w:val="24"/>
          <w:lang w:val="it-IT"/>
        </w:rPr>
        <w:t xml:space="preserve">Preţul total </w:t>
      </w:r>
      <w:r w:rsidR="000D63B9" w:rsidRPr="0083249C">
        <w:rPr>
          <w:rFonts w:cstheme="minorHAnsi"/>
          <w:noProof/>
          <w:sz w:val="24"/>
          <w:szCs w:val="24"/>
          <w:lang w:val="it-IT"/>
        </w:rPr>
        <w:t xml:space="preserve">platibil </w:t>
      </w:r>
      <w:r w:rsidRPr="0083249C">
        <w:rPr>
          <w:rFonts w:cstheme="minorHAnsi"/>
          <w:noProof/>
          <w:sz w:val="24"/>
          <w:szCs w:val="24"/>
          <w:lang w:val="it-IT"/>
        </w:rPr>
        <w:t xml:space="preserve">pentru îndeplinirea contractului, plătibil </w:t>
      </w:r>
      <w:r w:rsidR="000C369B" w:rsidRPr="0083249C">
        <w:rPr>
          <w:rFonts w:cstheme="minorHAnsi"/>
          <w:noProof/>
          <w:sz w:val="24"/>
          <w:szCs w:val="24"/>
          <w:lang w:val="it-IT"/>
        </w:rPr>
        <w:t>prestatorului</w:t>
      </w:r>
      <w:r w:rsidRPr="0083249C">
        <w:rPr>
          <w:rFonts w:cstheme="minorHAnsi"/>
          <w:noProof/>
          <w:sz w:val="24"/>
          <w:szCs w:val="24"/>
          <w:lang w:val="it-IT"/>
        </w:rPr>
        <w:t xml:space="preserve">  de catre achizitor, este de </w:t>
      </w:r>
      <w:r w:rsidR="00D16A53" w:rsidRPr="0083249C">
        <w:rPr>
          <w:rFonts w:cstheme="minorHAnsi"/>
          <w:noProof/>
          <w:sz w:val="24"/>
          <w:szCs w:val="24"/>
          <w:lang w:val="it-IT"/>
        </w:rPr>
        <w:t>.....................</w:t>
      </w:r>
      <w:r w:rsidR="000C369B" w:rsidRPr="0083249C">
        <w:rPr>
          <w:rFonts w:cstheme="minorHAnsi"/>
          <w:noProof/>
          <w:sz w:val="24"/>
          <w:szCs w:val="24"/>
          <w:lang w:val="it-IT"/>
        </w:rPr>
        <w:t xml:space="preserve"> </w:t>
      </w:r>
      <w:r w:rsidRPr="0083249C">
        <w:rPr>
          <w:rFonts w:cstheme="minorHAnsi"/>
          <w:noProof/>
          <w:sz w:val="24"/>
          <w:szCs w:val="24"/>
          <w:lang w:val="it-IT"/>
        </w:rPr>
        <w:t xml:space="preserve">lei, la care se adaugă  TVA  </w:t>
      </w:r>
      <w:r w:rsidR="00D16A53" w:rsidRPr="0083249C">
        <w:rPr>
          <w:rFonts w:cstheme="minorHAnsi"/>
          <w:noProof/>
          <w:sz w:val="24"/>
          <w:szCs w:val="24"/>
          <w:lang w:val="it-IT"/>
        </w:rPr>
        <w:t xml:space="preserve">.................... lei </w:t>
      </w:r>
      <w:r w:rsidRPr="0083249C">
        <w:rPr>
          <w:rFonts w:cstheme="minorHAnsi"/>
          <w:bCs/>
          <w:sz w:val="24"/>
          <w:szCs w:val="24"/>
          <w:lang w:val="it-IT"/>
        </w:rPr>
        <w:t xml:space="preserve"> în termen de maximum </w:t>
      </w:r>
      <w:r w:rsidR="00D16A53" w:rsidRPr="0083249C">
        <w:rPr>
          <w:rFonts w:cstheme="minorHAnsi"/>
          <w:bCs/>
          <w:sz w:val="24"/>
          <w:szCs w:val="24"/>
          <w:lang w:val="it-IT"/>
        </w:rPr>
        <w:t xml:space="preserve"> </w:t>
      </w:r>
      <w:r w:rsidRPr="0083249C">
        <w:rPr>
          <w:rFonts w:cstheme="minorHAnsi"/>
          <w:bCs/>
          <w:sz w:val="24"/>
          <w:szCs w:val="24"/>
          <w:lang w:val="it-IT"/>
        </w:rPr>
        <w:t xml:space="preserve">30 de zile de la data comunicării facturii de către </w:t>
      </w:r>
      <w:r w:rsidR="000C369B" w:rsidRPr="0083249C">
        <w:rPr>
          <w:rFonts w:eastAsia="Times New Roman" w:cstheme="minorHAnsi"/>
          <w:sz w:val="24"/>
          <w:szCs w:val="24"/>
          <w:lang w:val="it-IT" w:eastAsia="ar-SA"/>
        </w:rPr>
        <w:t>prestator</w:t>
      </w:r>
      <w:r w:rsidRPr="0083249C">
        <w:rPr>
          <w:rFonts w:eastAsia="Times New Roman" w:cstheme="minorHAnsi"/>
          <w:b/>
          <w:sz w:val="24"/>
          <w:szCs w:val="24"/>
          <w:lang w:val="it-IT" w:eastAsia="ar-SA"/>
        </w:rPr>
        <w:t xml:space="preserve"> </w:t>
      </w:r>
      <w:r w:rsidRPr="0083249C">
        <w:rPr>
          <w:rFonts w:cstheme="minorHAnsi"/>
          <w:bCs/>
          <w:sz w:val="24"/>
          <w:szCs w:val="24"/>
          <w:lang w:val="it-IT"/>
        </w:rPr>
        <w:t>care va fi emisă cel mai devreme la data semnării procesului-verbal de recepție a serviciilor către ambele părți contractante</w:t>
      </w:r>
      <w:r w:rsidR="005A6311" w:rsidRPr="0083249C">
        <w:rPr>
          <w:rFonts w:cstheme="minorHAnsi"/>
          <w:bCs/>
          <w:sz w:val="24"/>
          <w:szCs w:val="24"/>
          <w:lang w:val="it-IT"/>
        </w:rPr>
        <w:t xml:space="preserve">. </w:t>
      </w:r>
    </w:p>
    <w:p w14:paraId="51466AA5" w14:textId="380C157B" w:rsidR="002771A8" w:rsidRPr="0083249C" w:rsidRDefault="002771A8" w:rsidP="00D16A53">
      <w:pPr>
        <w:spacing w:after="0" w:line="276" w:lineRule="auto"/>
        <w:ind w:left="-90"/>
        <w:jc w:val="both"/>
        <w:rPr>
          <w:rFonts w:cstheme="minorHAnsi"/>
          <w:bCs/>
          <w:sz w:val="24"/>
          <w:szCs w:val="24"/>
          <w:lang w:val="it-IT"/>
        </w:rPr>
      </w:pPr>
      <w:r w:rsidRPr="0083249C">
        <w:rPr>
          <w:rFonts w:cstheme="minorHAnsi"/>
          <w:b/>
          <w:noProof/>
          <w:sz w:val="24"/>
          <w:szCs w:val="24"/>
          <w:lang w:val="it-IT"/>
        </w:rPr>
        <w:t>5.</w:t>
      </w:r>
      <w:r w:rsidRPr="0083249C">
        <w:rPr>
          <w:rFonts w:cstheme="minorHAnsi"/>
          <w:bCs/>
          <w:sz w:val="24"/>
          <w:szCs w:val="24"/>
          <w:lang w:val="it-IT"/>
        </w:rPr>
        <w:t xml:space="preserve">2. Pretul pentru fiecare curs de calificare profesionala este detaliat mai jos: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2263"/>
        <w:gridCol w:w="2119"/>
        <w:gridCol w:w="2268"/>
        <w:gridCol w:w="2133"/>
      </w:tblGrid>
      <w:tr w:rsidR="002771A8" w:rsidRPr="0083249C" w14:paraId="3AE221CC" w14:textId="77777777" w:rsidTr="002771A8">
        <w:trPr>
          <w:trHeight w:val="696"/>
          <w:jc w:val="center"/>
        </w:trPr>
        <w:tc>
          <w:tcPr>
            <w:tcW w:w="998" w:type="dxa"/>
            <w:shd w:val="clear" w:color="auto" w:fill="auto"/>
            <w:noWrap/>
          </w:tcPr>
          <w:p w14:paraId="39A3D479" w14:textId="77777777" w:rsidR="002771A8" w:rsidRPr="0083249C" w:rsidRDefault="002771A8" w:rsidP="002771A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249C">
              <w:rPr>
                <w:rFonts w:cstheme="minorHAnsi"/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83249C">
              <w:rPr>
                <w:rFonts w:cstheme="minorHAnsi"/>
                <w:b/>
                <w:bCs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263" w:type="dxa"/>
            <w:shd w:val="clear" w:color="auto" w:fill="auto"/>
            <w:noWrap/>
          </w:tcPr>
          <w:p w14:paraId="5D1AE69E" w14:textId="061FF363" w:rsidR="002771A8" w:rsidRPr="0083249C" w:rsidRDefault="002771A8" w:rsidP="002771A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249C">
              <w:rPr>
                <w:rFonts w:cstheme="minorHAnsi"/>
                <w:b/>
                <w:bCs/>
                <w:sz w:val="24"/>
                <w:szCs w:val="24"/>
              </w:rPr>
              <w:t>Denumire</w:t>
            </w:r>
            <w:proofErr w:type="spellEnd"/>
            <w:r w:rsidRPr="0083249C">
              <w:rPr>
                <w:rFonts w:cstheme="minorHAnsi"/>
                <w:b/>
                <w:bCs/>
                <w:sz w:val="24"/>
                <w:szCs w:val="24"/>
              </w:rPr>
              <w:t xml:space="preserve"> curs</w:t>
            </w:r>
          </w:p>
        </w:tc>
        <w:tc>
          <w:tcPr>
            <w:tcW w:w="2119" w:type="dxa"/>
            <w:shd w:val="clear" w:color="auto" w:fill="auto"/>
            <w:noWrap/>
          </w:tcPr>
          <w:p w14:paraId="6C0E323B" w14:textId="12C8D22B" w:rsidR="002771A8" w:rsidRPr="0083249C" w:rsidRDefault="002771A8" w:rsidP="002771A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83249C">
              <w:rPr>
                <w:rFonts w:cstheme="minorHAnsi"/>
                <w:b/>
                <w:bCs/>
                <w:sz w:val="24"/>
                <w:szCs w:val="24"/>
              </w:rPr>
              <w:t>Pret</w:t>
            </w:r>
            <w:proofErr w:type="spellEnd"/>
            <w:r w:rsidRPr="0083249C">
              <w:rPr>
                <w:rFonts w:cstheme="minorHAnsi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83249C">
              <w:rPr>
                <w:rFonts w:cstheme="minorHAnsi"/>
                <w:b/>
                <w:bCs/>
                <w:sz w:val="24"/>
                <w:szCs w:val="24"/>
              </w:rPr>
              <w:t>unitar</w:t>
            </w:r>
            <w:proofErr w:type="spellEnd"/>
            <w:proofErr w:type="gramEnd"/>
            <w:r w:rsidRPr="0083249C">
              <w:rPr>
                <w:rFonts w:cstheme="minorHAnsi"/>
                <w:b/>
                <w:bCs/>
                <w:sz w:val="24"/>
                <w:szCs w:val="24"/>
              </w:rPr>
              <w:t>/</w:t>
            </w:r>
            <w:proofErr w:type="spellStart"/>
            <w:r w:rsidRPr="0083249C">
              <w:rPr>
                <w:rFonts w:cstheme="minorHAnsi"/>
                <w:b/>
                <w:bCs/>
                <w:sz w:val="24"/>
                <w:szCs w:val="24"/>
              </w:rPr>
              <w:t>cursant</w:t>
            </w:r>
            <w:proofErr w:type="spellEnd"/>
          </w:p>
          <w:p w14:paraId="77AA04C8" w14:textId="77777777" w:rsidR="002771A8" w:rsidRPr="0083249C" w:rsidRDefault="002771A8" w:rsidP="002771A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249C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gramStart"/>
            <w:r w:rsidRPr="0083249C">
              <w:rPr>
                <w:rFonts w:cstheme="minorHAnsi"/>
                <w:b/>
                <w:bCs/>
                <w:sz w:val="24"/>
                <w:szCs w:val="24"/>
              </w:rPr>
              <w:t>lei</w:t>
            </w:r>
            <w:proofErr w:type="gramEnd"/>
            <w:r w:rsidRPr="0083249C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3249C">
              <w:rPr>
                <w:rFonts w:cstheme="minorHAnsi"/>
                <w:b/>
                <w:bCs/>
                <w:sz w:val="24"/>
                <w:szCs w:val="24"/>
              </w:rPr>
              <w:t>fără</w:t>
            </w:r>
            <w:proofErr w:type="spellEnd"/>
            <w:r w:rsidRPr="0083249C">
              <w:rPr>
                <w:rFonts w:cstheme="minorHAnsi"/>
                <w:b/>
                <w:bCs/>
                <w:sz w:val="24"/>
                <w:szCs w:val="24"/>
              </w:rPr>
              <w:t xml:space="preserve"> TVA)</w:t>
            </w:r>
          </w:p>
        </w:tc>
        <w:tc>
          <w:tcPr>
            <w:tcW w:w="2268" w:type="dxa"/>
            <w:shd w:val="clear" w:color="auto" w:fill="auto"/>
            <w:noWrap/>
          </w:tcPr>
          <w:p w14:paraId="50865687" w14:textId="77777777" w:rsidR="002771A8" w:rsidRPr="0083249C" w:rsidRDefault="002771A8" w:rsidP="002771A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249C">
              <w:rPr>
                <w:rFonts w:cstheme="minorHAnsi"/>
                <w:b/>
                <w:bCs/>
                <w:sz w:val="24"/>
                <w:szCs w:val="24"/>
              </w:rPr>
              <w:t>Pret</w:t>
            </w:r>
            <w:proofErr w:type="spellEnd"/>
            <w:r w:rsidRPr="0083249C">
              <w:rPr>
                <w:rFonts w:cstheme="minorHAnsi"/>
                <w:b/>
                <w:bCs/>
                <w:sz w:val="24"/>
                <w:szCs w:val="24"/>
              </w:rPr>
              <w:t xml:space="preserve"> total</w:t>
            </w:r>
          </w:p>
          <w:p w14:paraId="4CB26C35" w14:textId="77777777" w:rsidR="002771A8" w:rsidRPr="0083249C" w:rsidRDefault="002771A8" w:rsidP="002771A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249C">
              <w:rPr>
                <w:rFonts w:cstheme="minorHAnsi"/>
                <w:b/>
                <w:bCs/>
                <w:sz w:val="24"/>
                <w:szCs w:val="24"/>
              </w:rPr>
              <w:t xml:space="preserve">(28 </w:t>
            </w:r>
            <w:proofErr w:type="spellStart"/>
            <w:r w:rsidRPr="0083249C">
              <w:rPr>
                <w:rFonts w:cstheme="minorHAnsi"/>
                <w:b/>
                <w:bCs/>
                <w:sz w:val="24"/>
                <w:szCs w:val="24"/>
              </w:rPr>
              <w:t>cursanti</w:t>
            </w:r>
            <w:proofErr w:type="spellEnd"/>
            <w:r w:rsidRPr="0083249C">
              <w:rPr>
                <w:rFonts w:cstheme="minorHAnsi"/>
                <w:b/>
                <w:bCs/>
                <w:sz w:val="24"/>
                <w:szCs w:val="24"/>
              </w:rPr>
              <w:t>/curs)</w:t>
            </w:r>
          </w:p>
          <w:p w14:paraId="73EE0E0F" w14:textId="3D336DC0" w:rsidR="002771A8" w:rsidRPr="0083249C" w:rsidRDefault="002771A8" w:rsidP="002771A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249C">
              <w:rPr>
                <w:rFonts w:cstheme="minorHAnsi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83249C">
              <w:rPr>
                <w:rFonts w:cstheme="minorHAnsi"/>
                <w:b/>
                <w:bCs/>
                <w:sz w:val="24"/>
                <w:szCs w:val="24"/>
              </w:rPr>
              <w:t>fara</w:t>
            </w:r>
            <w:proofErr w:type="spellEnd"/>
            <w:r w:rsidRPr="0083249C">
              <w:rPr>
                <w:rFonts w:cstheme="minorHAnsi"/>
                <w:b/>
                <w:bCs/>
                <w:sz w:val="24"/>
                <w:szCs w:val="24"/>
              </w:rPr>
              <w:t xml:space="preserve"> TVA</w:t>
            </w:r>
          </w:p>
        </w:tc>
        <w:tc>
          <w:tcPr>
            <w:tcW w:w="2133" w:type="dxa"/>
            <w:shd w:val="clear" w:color="auto" w:fill="auto"/>
            <w:noWrap/>
          </w:tcPr>
          <w:p w14:paraId="0E9E495E" w14:textId="77777777" w:rsidR="002771A8" w:rsidRPr="0083249C" w:rsidRDefault="002771A8" w:rsidP="002771A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3249C">
              <w:rPr>
                <w:rFonts w:cstheme="minorHAnsi"/>
                <w:b/>
                <w:bCs/>
                <w:sz w:val="24"/>
                <w:szCs w:val="24"/>
              </w:rPr>
              <w:t>Valoare</w:t>
            </w:r>
            <w:proofErr w:type="spellEnd"/>
            <w:r w:rsidRPr="0083249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3249C">
              <w:rPr>
                <w:rFonts w:cstheme="minorHAnsi"/>
                <w:b/>
                <w:bCs/>
                <w:sz w:val="24"/>
                <w:szCs w:val="24"/>
              </w:rPr>
              <w:t>totală</w:t>
            </w:r>
            <w:proofErr w:type="spellEnd"/>
            <w:r w:rsidRPr="0083249C">
              <w:rPr>
                <w:rFonts w:cstheme="minorHAnsi"/>
                <w:b/>
                <w:bCs/>
                <w:sz w:val="24"/>
                <w:szCs w:val="24"/>
              </w:rPr>
              <w:t xml:space="preserve"> lei,</w:t>
            </w:r>
          </w:p>
          <w:p w14:paraId="69714E9F" w14:textId="77777777" w:rsidR="002771A8" w:rsidRPr="0083249C" w:rsidRDefault="002771A8" w:rsidP="002771A8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3249C">
              <w:rPr>
                <w:rFonts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Pr="0083249C">
              <w:rPr>
                <w:rFonts w:cstheme="minorHAnsi"/>
                <w:b/>
                <w:bCs/>
                <w:sz w:val="24"/>
                <w:szCs w:val="24"/>
              </w:rPr>
              <w:t>fără</w:t>
            </w:r>
            <w:proofErr w:type="spellEnd"/>
            <w:r w:rsidRPr="0083249C">
              <w:rPr>
                <w:rFonts w:cstheme="minorHAnsi"/>
                <w:b/>
                <w:bCs/>
                <w:sz w:val="24"/>
                <w:szCs w:val="24"/>
              </w:rPr>
              <w:t xml:space="preserve"> TVA)</w:t>
            </w:r>
          </w:p>
        </w:tc>
      </w:tr>
      <w:tr w:rsidR="002771A8" w:rsidRPr="0083249C" w14:paraId="6784C045" w14:textId="77777777" w:rsidTr="002771A8">
        <w:trPr>
          <w:trHeight w:val="428"/>
          <w:jc w:val="center"/>
        </w:trPr>
        <w:tc>
          <w:tcPr>
            <w:tcW w:w="998" w:type="dxa"/>
            <w:shd w:val="clear" w:color="auto" w:fill="auto"/>
            <w:noWrap/>
            <w:hideMark/>
          </w:tcPr>
          <w:p w14:paraId="10376881" w14:textId="77777777" w:rsidR="002771A8" w:rsidRPr="0083249C" w:rsidRDefault="002771A8" w:rsidP="002771A8">
            <w:pPr>
              <w:pStyle w:val="ListParagraph"/>
              <w:numPr>
                <w:ilvl w:val="0"/>
                <w:numId w:val="38"/>
              </w:numPr>
              <w:tabs>
                <w:tab w:val="left" w:pos="360"/>
              </w:tabs>
              <w:spacing w:after="0" w:line="240" w:lineRule="auto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14:paraId="38B0C4BA" w14:textId="77777777" w:rsidR="002771A8" w:rsidRPr="0083249C" w:rsidRDefault="002771A8" w:rsidP="00EA1A74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noWrap/>
          </w:tcPr>
          <w:p w14:paraId="7077DF52" w14:textId="77777777" w:rsidR="002771A8" w:rsidRPr="0083249C" w:rsidRDefault="002771A8" w:rsidP="00EA1A74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41BF3F21" w14:textId="77777777" w:rsidR="002771A8" w:rsidRPr="0083249C" w:rsidRDefault="002771A8" w:rsidP="00EA1A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noWrap/>
          </w:tcPr>
          <w:p w14:paraId="60E5B605" w14:textId="77777777" w:rsidR="002771A8" w:rsidRPr="0083249C" w:rsidRDefault="002771A8" w:rsidP="00EA1A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71A8" w:rsidRPr="0083249C" w14:paraId="1FE2334F" w14:textId="77777777" w:rsidTr="002771A8">
        <w:trPr>
          <w:trHeight w:val="347"/>
          <w:jc w:val="center"/>
        </w:trPr>
        <w:tc>
          <w:tcPr>
            <w:tcW w:w="998" w:type="dxa"/>
            <w:shd w:val="clear" w:color="auto" w:fill="auto"/>
            <w:noWrap/>
          </w:tcPr>
          <w:p w14:paraId="6AD10AD4" w14:textId="77777777" w:rsidR="002771A8" w:rsidRPr="0083249C" w:rsidRDefault="002771A8" w:rsidP="002771A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14:paraId="70995934" w14:textId="77777777" w:rsidR="002771A8" w:rsidRPr="0083249C" w:rsidRDefault="002771A8" w:rsidP="00EA1A74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noWrap/>
          </w:tcPr>
          <w:p w14:paraId="46001933" w14:textId="77777777" w:rsidR="002771A8" w:rsidRPr="0083249C" w:rsidRDefault="002771A8" w:rsidP="00EA1A74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CD3965E" w14:textId="77777777" w:rsidR="002771A8" w:rsidRPr="0083249C" w:rsidRDefault="002771A8" w:rsidP="00EA1A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noWrap/>
          </w:tcPr>
          <w:p w14:paraId="2C3C49A6" w14:textId="77777777" w:rsidR="002771A8" w:rsidRPr="0083249C" w:rsidRDefault="002771A8" w:rsidP="00EA1A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71A8" w:rsidRPr="0083249C" w14:paraId="6FA68A53" w14:textId="77777777" w:rsidTr="002771A8">
        <w:trPr>
          <w:trHeight w:val="347"/>
          <w:jc w:val="center"/>
        </w:trPr>
        <w:tc>
          <w:tcPr>
            <w:tcW w:w="998" w:type="dxa"/>
            <w:shd w:val="clear" w:color="auto" w:fill="auto"/>
            <w:noWrap/>
          </w:tcPr>
          <w:p w14:paraId="43D7148C" w14:textId="77777777" w:rsidR="002771A8" w:rsidRPr="0083249C" w:rsidRDefault="002771A8" w:rsidP="002771A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14:paraId="2D3C1734" w14:textId="77777777" w:rsidR="002771A8" w:rsidRPr="0083249C" w:rsidRDefault="002771A8" w:rsidP="00EA1A74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noWrap/>
          </w:tcPr>
          <w:p w14:paraId="7552DF48" w14:textId="77777777" w:rsidR="002771A8" w:rsidRPr="0083249C" w:rsidRDefault="002771A8" w:rsidP="00EA1A74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074CD29B" w14:textId="77777777" w:rsidR="002771A8" w:rsidRPr="0083249C" w:rsidRDefault="002771A8" w:rsidP="00EA1A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noWrap/>
          </w:tcPr>
          <w:p w14:paraId="29384B1E" w14:textId="77777777" w:rsidR="002771A8" w:rsidRPr="0083249C" w:rsidRDefault="002771A8" w:rsidP="00EA1A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71A8" w:rsidRPr="0083249C" w14:paraId="56B0E56C" w14:textId="77777777" w:rsidTr="002771A8">
        <w:trPr>
          <w:trHeight w:val="347"/>
          <w:jc w:val="center"/>
        </w:trPr>
        <w:tc>
          <w:tcPr>
            <w:tcW w:w="998" w:type="dxa"/>
            <w:shd w:val="clear" w:color="auto" w:fill="auto"/>
            <w:noWrap/>
          </w:tcPr>
          <w:p w14:paraId="6315767B" w14:textId="77777777" w:rsidR="002771A8" w:rsidRPr="0083249C" w:rsidRDefault="002771A8" w:rsidP="002771A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14:paraId="496F2EEA" w14:textId="77777777" w:rsidR="002771A8" w:rsidRPr="0083249C" w:rsidRDefault="002771A8" w:rsidP="00EA1A74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noWrap/>
          </w:tcPr>
          <w:p w14:paraId="4967A5DE" w14:textId="77777777" w:rsidR="002771A8" w:rsidRPr="0083249C" w:rsidRDefault="002771A8" w:rsidP="00EA1A74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28530DD7" w14:textId="77777777" w:rsidR="002771A8" w:rsidRPr="0083249C" w:rsidRDefault="002771A8" w:rsidP="00EA1A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noWrap/>
          </w:tcPr>
          <w:p w14:paraId="1546C2EE" w14:textId="77777777" w:rsidR="002771A8" w:rsidRPr="0083249C" w:rsidRDefault="002771A8" w:rsidP="00EA1A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771A8" w:rsidRPr="0083249C" w14:paraId="4CD23A7C" w14:textId="77777777" w:rsidTr="002771A8">
        <w:trPr>
          <w:trHeight w:val="347"/>
          <w:jc w:val="center"/>
        </w:trPr>
        <w:tc>
          <w:tcPr>
            <w:tcW w:w="998" w:type="dxa"/>
            <w:shd w:val="clear" w:color="auto" w:fill="auto"/>
            <w:noWrap/>
          </w:tcPr>
          <w:p w14:paraId="5B5E4C94" w14:textId="77777777" w:rsidR="002771A8" w:rsidRPr="0083249C" w:rsidRDefault="002771A8" w:rsidP="002771A8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contextualSpacing w:val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3" w:type="dxa"/>
            <w:shd w:val="clear" w:color="auto" w:fill="auto"/>
            <w:noWrap/>
          </w:tcPr>
          <w:p w14:paraId="4BACBCA1" w14:textId="77777777" w:rsidR="002771A8" w:rsidRPr="0083249C" w:rsidRDefault="002771A8" w:rsidP="00EA1A74">
            <w:pPr>
              <w:spacing w:after="0" w:line="240" w:lineRule="auto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2119" w:type="dxa"/>
            <w:shd w:val="clear" w:color="auto" w:fill="auto"/>
            <w:noWrap/>
          </w:tcPr>
          <w:p w14:paraId="3CCD57C9" w14:textId="77777777" w:rsidR="002771A8" w:rsidRPr="0083249C" w:rsidRDefault="002771A8" w:rsidP="00EA1A74">
            <w:pPr>
              <w:spacing w:after="0" w:line="240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noWrap/>
          </w:tcPr>
          <w:p w14:paraId="2CAD980E" w14:textId="77777777" w:rsidR="002771A8" w:rsidRPr="0083249C" w:rsidRDefault="002771A8" w:rsidP="00EA1A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33" w:type="dxa"/>
            <w:shd w:val="clear" w:color="auto" w:fill="auto"/>
            <w:noWrap/>
          </w:tcPr>
          <w:p w14:paraId="1AAF295B" w14:textId="77777777" w:rsidR="002771A8" w:rsidRPr="0083249C" w:rsidRDefault="002771A8" w:rsidP="00EA1A7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42A0F164" w14:textId="3CE0A837" w:rsidR="002771A8" w:rsidRPr="0083249C" w:rsidRDefault="002771A8" w:rsidP="00D16A53">
      <w:pPr>
        <w:spacing w:after="0" w:line="276" w:lineRule="auto"/>
        <w:ind w:left="-90"/>
        <w:jc w:val="both"/>
        <w:rPr>
          <w:rFonts w:cstheme="minorHAnsi"/>
          <w:bCs/>
          <w:sz w:val="24"/>
          <w:szCs w:val="24"/>
        </w:rPr>
      </w:pPr>
      <w:r w:rsidRPr="0083249C">
        <w:rPr>
          <w:rFonts w:cstheme="minorHAnsi"/>
          <w:bCs/>
          <w:sz w:val="24"/>
          <w:szCs w:val="24"/>
        </w:rPr>
        <w:t>5.</w:t>
      </w:r>
      <w:r w:rsidR="000D63B9" w:rsidRPr="0083249C">
        <w:rPr>
          <w:rFonts w:cstheme="minorHAnsi"/>
          <w:bCs/>
          <w:sz w:val="24"/>
          <w:szCs w:val="24"/>
        </w:rPr>
        <w:t>3</w:t>
      </w:r>
      <w:r w:rsidRPr="0083249C">
        <w:rPr>
          <w:rFonts w:cstheme="minorHAnsi"/>
          <w:bCs/>
          <w:sz w:val="24"/>
          <w:szCs w:val="24"/>
        </w:rPr>
        <w:t xml:space="preserve">. </w:t>
      </w:r>
      <w:proofErr w:type="spellStart"/>
      <w:r w:rsidR="000D63B9" w:rsidRPr="0083249C">
        <w:rPr>
          <w:rFonts w:cstheme="minorHAnsi"/>
          <w:bCs/>
          <w:sz w:val="24"/>
          <w:szCs w:val="24"/>
        </w:rPr>
        <w:t>Achizitorul</w:t>
      </w:r>
      <w:proofErr w:type="spellEnd"/>
      <w:r w:rsidR="000D63B9" w:rsidRPr="0083249C">
        <w:rPr>
          <w:rFonts w:cstheme="minorHAnsi"/>
          <w:bCs/>
          <w:sz w:val="24"/>
          <w:szCs w:val="24"/>
        </w:rPr>
        <w:t xml:space="preserve"> </w:t>
      </w:r>
      <w:proofErr w:type="spellStart"/>
      <w:r w:rsidR="000D63B9" w:rsidRPr="0083249C">
        <w:rPr>
          <w:rFonts w:cstheme="minorHAnsi"/>
          <w:bCs/>
          <w:sz w:val="24"/>
          <w:szCs w:val="24"/>
        </w:rPr>
        <w:t>va</w:t>
      </w:r>
      <w:proofErr w:type="spellEnd"/>
      <w:r w:rsidR="000D63B9" w:rsidRPr="0083249C">
        <w:rPr>
          <w:rFonts w:cstheme="minorHAnsi"/>
          <w:bCs/>
          <w:sz w:val="24"/>
          <w:szCs w:val="24"/>
        </w:rPr>
        <w:t xml:space="preserve"> </w:t>
      </w:r>
      <w:proofErr w:type="spellStart"/>
      <w:r w:rsidR="000D63B9" w:rsidRPr="0083249C">
        <w:rPr>
          <w:rFonts w:cstheme="minorHAnsi"/>
          <w:bCs/>
          <w:sz w:val="24"/>
          <w:szCs w:val="24"/>
        </w:rPr>
        <w:t>efectua</w:t>
      </w:r>
      <w:proofErr w:type="spellEnd"/>
      <w:r w:rsidR="000D63B9" w:rsidRPr="0083249C">
        <w:rPr>
          <w:rFonts w:cstheme="minorHAnsi"/>
          <w:bCs/>
          <w:sz w:val="24"/>
          <w:szCs w:val="24"/>
        </w:rPr>
        <w:t xml:space="preserve"> </w:t>
      </w:r>
      <w:proofErr w:type="spellStart"/>
      <w:r w:rsidR="000D63B9" w:rsidRPr="0083249C">
        <w:rPr>
          <w:rFonts w:cstheme="minorHAnsi"/>
          <w:bCs/>
          <w:sz w:val="24"/>
          <w:szCs w:val="24"/>
        </w:rPr>
        <w:t>plata</w:t>
      </w:r>
      <w:proofErr w:type="spellEnd"/>
      <w:r w:rsidR="000D63B9" w:rsidRPr="0083249C">
        <w:rPr>
          <w:rFonts w:cstheme="minorHAnsi"/>
          <w:bCs/>
          <w:sz w:val="24"/>
          <w:szCs w:val="24"/>
        </w:rPr>
        <w:t xml:space="preserve"> </w:t>
      </w:r>
      <w:proofErr w:type="spellStart"/>
      <w:r w:rsidR="000D63B9" w:rsidRPr="0083249C">
        <w:rPr>
          <w:rFonts w:cstheme="minorHAnsi"/>
          <w:bCs/>
          <w:sz w:val="24"/>
          <w:szCs w:val="24"/>
        </w:rPr>
        <w:t>serviciilor</w:t>
      </w:r>
      <w:proofErr w:type="spellEnd"/>
      <w:r w:rsidR="000D63B9" w:rsidRPr="0083249C">
        <w:rPr>
          <w:rFonts w:cstheme="minorHAnsi"/>
          <w:bCs/>
          <w:sz w:val="24"/>
          <w:szCs w:val="24"/>
        </w:rPr>
        <w:t xml:space="preserve"> </w:t>
      </w:r>
      <w:proofErr w:type="spellStart"/>
      <w:r w:rsidR="000D63B9" w:rsidRPr="0083249C">
        <w:rPr>
          <w:rFonts w:cstheme="minorHAnsi"/>
          <w:bCs/>
          <w:sz w:val="24"/>
          <w:szCs w:val="24"/>
        </w:rPr>
        <w:t>pentru</w:t>
      </w:r>
      <w:proofErr w:type="spellEnd"/>
      <w:r w:rsidR="000D63B9" w:rsidRPr="0083249C">
        <w:rPr>
          <w:rFonts w:cstheme="minorHAnsi"/>
          <w:bCs/>
          <w:sz w:val="24"/>
          <w:szCs w:val="24"/>
        </w:rPr>
        <w:t xml:space="preserve"> </w:t>
      </w:r>
      <w:proofErr w:type="spellStart"/>
      <w:r w:rsidR="000D63B9" w:rsidRPr="0083249C">
        <w:rPr>
          <w:rFonts w:cstheme="minorHAnsi"/>
          <w:bCs/>
          <w:sz w:val="24"/>
          <w:szCs w:val="24"/>
        </w:rPr>
        <w:t>numarul</w:t>
      </w:r>
      <w:proofErr w:type="spellEnd"/>
      <w:r w:rsidR="000D63B9" w:rsidRPr="0083249C">
        <w:rPr>
          <w:rFonts w:cstheme="minorHAnsi"/>
          <w:bCs/>
          <w:sz w:val="24"/>
          <w:szCs w:val="24"/>
        </w:rPr>
        <w:t xml:space="preserve"> </w:t>
      </w:r>
      <w:proofErr w:type="spellStart"/>
      <w:r w:rsidR="000D63B9" w:rsidRPr="0083249C">
        <w:rPr>
          <w:rFonts w:cstheme="minorHAnsi"/>
          <w:bCs/>
          <w:sz w:val="24"/>
          <w:szCs w:val="24"/>
        </w:rPr>
        <w:t>efectiv</w:t>
      </w:r>
      <w:proofErr w:type="spellEnd"/>
      <w:r w:rsidR="000D63B9" w:rsidRPr="0083249C">
        <w:rPr>
          <w:rFonts w:cstheme="minorHAnsi"/>
          <w:bCs/>
          <w:sz w:val="24"/>
          <w:szCs w:val="24"/>
        </w:rPr>
        <w:t xml:space="preserve"> de participant la </w:t>
      </w:r>
      <w:proofErr w:type="spellStart"/>
      <w:r w:rsidR="000D63B9" w:rsidRPr="0083249C">
        <w:rPr>
          <w:rFonts w:cstheme="minorHAnsi"/>
          <w:bCs/>
          <w:sz w:val="24"/>
          <w:szCs w:val="24"/>
        </w:rPr>
        <w:t>fiecare</w:t>
      </w:r>
      <w:proofErr w:type="spellEnd"/>
      <w:r w:rsidR="000D63B9" w:rsidRPr="0083249C">
        <w:rPr>
          <w:rFonts w:cstheme="minorHAnsi"/>
          <w:bCs/>
          <w:sz w:val="24"/>
          <w:szCs w:val="24"/>
        </w:rPr>
        <w:t xml:space="preserve"> curs de </w:t>
      </w:r>
      <w:proofErr w:type="spellStart"/>
      <w:r w:rsidR="000D63B9" w:rsidRPr="0083249C">
        <w:rPr>
          <w:rFonts w:cstheme="minorHAnsi"/>
          <w:bCs/>
          <w:sz w:val="24"/>
          <w:szCs w:val="24"/>
        </w:rPr>
        <w:t>calificare</w:t>
      </w:r>
      <w:proofErr w:type="spellEnd"/>
      <w:r w:rsidR="000D63B9" w:rsidRPr="0083249C">
        <w:rPr>
          <w:rFonts w:cstheme="minorHAnsi"/>
          <w:bCs/>
          <w:sz w:val="24"/>
          <w:szCs w:val="24"/>
        </w:rPr>
        <w:t xml:space="preserve"> </w:t>
      </w:r>
      <w:proofErr w:type="spellStart"/>
      <w:r w:rsidR="000D63B9" w:rsidRPr="0083249C">
        <w:rPr>
          <w:rFonts w:cstheme="minorHAnsi"/>
          <w:bCs/>
          <w:sz w:val="24"/>
          <w:szCs w:val="24"/>
        </w:rPr>
        <w:t>profesionala</w:t>
      </w:r>
      <w:proofErr w:type="spellEnd"/>
      <w:r w:rsidR="000D63B9" w:rsidRPr="0083249C">
        <w:rPr>
          <w:rFonts w:cstheme="minorHAnsi"/>
          <w:bCs/>
          <w:sz w:val="24"/>
          <w:szCs w:val="24"/>
        </w:rPr>
        <w:t xml:space="preserve">. </w:t>
      </w:r>
    </w:p>
    <w:p w14:paraId="77C7072E" w14:textId="4C324B8D" w:rsidR="00D16A53" w:rsidRDefault="00D16A53" w:rsidP="00D16A53">
      <w:pPr>
        <w:spacing w:after="0" w:line="276" w:lineRule="auto"/>
        <w:ind w:left="-90"/>
        <w:jc w:val="both"/>
        <w:rPr>
          <w:rFonts w:cstheme="minorHAnsi"/>
          <w:bCs/>
          <w:sz w:val="24"/>
          <w:szCs w:val="24"/>
          <w:lang w:val="it-IT"/>
        </w:rPr>
      </w:pPr>
    </w:p>
    <w:p w14:paraId="40893079" w14:textId="77777777" w:rsidR="003D3629" w:rsidRPr="0083249C" w:rsidRDefault="003D3629" w:rsidP="00D16A53">
      <w:pPr>
        <w:spacing w:after="0" w:line="276" w:lineRule="auto"/>
        <w:ind w:left="-90"/>
        <w:jc w:val="both"/>
        <w:rPr>
          <w:rFonts w:cstheme="minorHAnsi"/>
          <w:bCs/>
          <w:sz w:val="24"/>
          <w:szCs w:val="24"/>
          <w:lang w:val="it-IT"/>
        </w:rPr>
      </w:pPr>
    </w:p>
    <w:p w14:paraId="4C196F8B" w14:textId="5356F7A1" w:rsidR="00953110" w:rsidRPr="0083249C" w:rsidRDefault="00953110" w:rsidP="007F492D">
      <w:pPr>
        <w:spacing w:after="0" w:line="276" w:lineRule="auto"/>
        <w:ind w:left="-90"/>
        <w:jc w:val="both"/>
        <w:rPr>
          <w:rFonts w:cstheme="minorHAnsi"/>
          <w:b/>
          <w:noProof/>
          <w:sz w:val="24"/>
          <w:szCs w:val="24"/>
          <w:lang w:val="it-IT"/>
        </w:rPr>
      </w:pPr>
      <w:r w:rsidRPr="0083249C">
        <w:rPr>
          <w:rFonts w:cstheme="minorHAnsi"/>
          <w:b/>
          <w:noProof/>
          <w:sz w:val="24"/>
          <w:szCs w:val="24"/>
          <w:lang w:val="it-IT"/>
        </w:rPr>
        <w:lastRenderedPageBreak/>
        <w:t>6, Durata contractului</w:t>
      </w:r>
    </w:p>
    <w:p w14:paraId="06D90CF4" w14:textId="18A5E1DC" w:rsidR="00953110" w:rsidRPr="0083249C" w:rsidRDefault="00953110" w:rsidP="007F492D">
      <w:pPr>
        <w:spacing w:after="0" w:line="276" w:lineRule="auto"/>
        <w:ind w:left="-90"/>
        <w:jc w:val="both"/>
        <w:rPr>
          <w:rFonts w:cstheme="minorHAnsi"/>
          <w:sz w:val="24"/>
          <w:szCs w:val="24"/>
          <w:lang w:val="fr-FR"/>
        </w:rPr>
      </w:pPr>
      <w:r w:rsidRPr="0083249C">
        <w:rPr>
          <w:rFonts w:cstheme="minorHAnsi"/>
          <w:b/>
          <w:sz w:val="24"/>
          <w:szCs w:val="24"/>
          <w:lang w:val="fr-FR"/>
        </w:rPr>
        <w:t>6</w:t>
      </w:r>
      <w:r w:rsidR="00DF6D42" w:rsidRPr="0083249C">
        <w:rPr>
          <w:rFonts w:cstheme="minorHAnsi"/>
          <w:b/>
          <w:sz w:val="24"/>
          <w:szCs w:val="24"/>
          <w:lang w:val="fr-FR"/>
        </w:rPr>
        <w:t>.</w:t>
      </w:r>
      <w:r w:rsidRPr="0083249C">
        <w:rPr>
          <w:rFonts w:cstheme="minorHAnsi"/>
          <w:b/>
          <w:sz w:val="24"/>
          <w:szCs w:val="24"/>
          <w:lang w:val="fr-FR"/>
        </w:rPr>
        <w:t>1</w:t>
      </w:r>
      <w:r w:rsidR="00DF6D42" w:rsidRPr="0083249C">
        <w:rPr>
          <w:rFonts w:cstheme="minorHAnsi"/>
          <w:sz w:val="24"/>
          <w:szCs w:val="24"/>
          <w:lang w:val="fr-FR"/>
        </w:rPr>
        <w:t xml:space="preserve">. </w:t>
      </w:r>
      <w:proofErr w:type="spellStart"/>
      <w:r w:rsidRPr="0083249C">
        <w:rPr>
          <w:rFonts w:cstheme="minorHAnsi"/>
          <w:sz w:val="24"/>
          <w:szCs w:val="24"/>
          <w:lang w:val="fr-FR"/>
        </w:rPr>
        <w:t>Durata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/>
        </w:rPr>
        <w:t>contractului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este de la </w:t>
      </w:r>
      <w:proofErr w:type="spellStart"/>
      <w:r w:rsidRPr="0083249C">
        <w:rPr>
          <w:rFonts w:cstheme="minorHAnsi"/>
          <w:sz w:val="24"/>
          <w:szCs w:val="24"/>
          <w:lang w:val="fr-FR"/>
        </w:rPr>
        <w:t>semnarea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/>
        </w:rPr>
        <w:t>acestuia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de </w:t>
      </w:r>
      <w:proofErr w:type="spellStart"/>
      <w:r w:rsidRPr="0083249C">
        <w:rPr>
          <w:rFonts w:cstheme="minorHAnsi"/>
          <w:sz w:val="24"/>
          <w:szCs w:val="24"/>
          <w:lang w:val="fr-FR"/>
        </w:rPr>
        <w:t>către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/>
        </w:rPr>
        <w:t>ambele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/>
        </w:rPr>
        <w:t>părți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/>
        </w:rPr>
        <w:t>și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/>
        </w:rPr>
        <w:t>până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la 3</w:t>
      </w:r>
      <w:r w:rsidR="006C18EC" w:rsidRPr="0083249C">
        <w:rPr>
          <w:rFonts w:cstheme="minorHAnsi"/>
          <w:sz w:val="24"/>
          <w:szCs w:val="24"/>
          <w:lang w:val="fr-FR"/>
        </w:rPr>
        <w:t>1.1</w:t>
      </w:r>
      <w:r w:rsidR="007F492D" w:rsidRPr="0083249C">
        <w:rPr>
          <w:rFonts w:cstheme="minorHAnsi"/>
          <w:sz w:val="24"/>
          <w:szCs w:val="24"/>
          <w:lang w:val="fr-FR"/>
        </w:rPr>
        <w:t>2</w:t>
      </w:r>
      <w:r w:rsidRPr="0083249C">
        <w:rPr>
          <w:rFonts w:cstheme="minorHAnsi"/>
          <w:sz w:val="24"/>
          <w:szCs w:val="24"/>
          <w:lang w:val="fr-FR"/>
        </w:rPr>
        <w:t>.202</w:t>
      </w:r>
      <w:r w:rsidR="00D16A53" w:rsidRPr="0083249C">
        <w:rPr>
          <w:rFonts w:cstheme="minorHAnsi"/>
          <w:sz w:val="24"/>
          <w:szCs w:val="24"/>
          <w:lang w:val="fr-FR"/>
        </w:rPr>
        <w:t>4</w:t>
      </w:r>
      <w:r w:rsidRPr="0083249C">
        <w:rPr>
          <w:rFonts w:cstheme="minorHAnsi"/>
          <w:sz w:val="24"/>
          <w:szCs w:val="24"/>
          <w:lang w:val="fr-FR"/>
        </w:rPr>
        <w:t>.</w:t>
      </w:r>
    </w:p>
    <w:p w14:paraId="4FD2A955" w14:textId="77777777" w:rsidR="00953110" w:rsidRPr="0083249C" w:rsidRDefault="00953110" w:rsidP="007F492D">
      <w:pPr>
        <w:spacing w:after="0" w:line="276" w:lineRule="auto"/>
        <w:ind w:left="-90"/>
        <w:jc w:val="both"/>
        <w:rPr>
          <w:rFonts w:cstheme="minorHAnsi"/>
          <w:sz w:val="24"/>
          <w:szCs w:val="24"/>
          <w:lang w:val="fr-FR"/>
        </w:rPr>
      </w:pPr>
      <w:bookmarkStart w:id="6" w:name="do|ax4|pe3|pt18|sp18.1."/>
      <w:bookmarkEnd w:id="6"/>
    </w:p>
    <w:p w14:paraId="5D40B710" w14:textId="77777777" w:rsidR="00087E64" w:rsidRPr="0083249C" w:rsidRDefault="00087E64" w:rsidP="007F492D">
      <w:pPr>
        <w:keepNext/>
        <w:spacing w:after="0" w:line="276" w:lineRule="auto"/>
        <w:ind w:left="-90"/>
        <w:jc w:val="both"/>
        <w:rPr>
          <w:rFonts w:cstheme="minorHAnsi"/>
          <w:b/>
          <w:sz w:val="24"/>
          <w:szCs w:val="24"/>
          <w:lang w:val="fr-FR"/>
        </w:rPr>
      </w:pPr>
      <w:r w:rsidRPr="0083249C">
        <w:rPr>
          <w:rFonts w:cstheme="minorHAnsi"/>
          <w:b/>
          <w:sz w:val="24"/>
          <w:szCs w:val="24"/>
          <w:lang w:val="fr-FR"/>
        </w:rPr>
        <w:t xml:space="preserve">7. </w:t>
      </w:r>
      <w:proofErr w:type="spellStart"/>
      <w:r w:rsidRPr="0083249C">
        <w:rPr>
          <w:rFonts w:cstheme="minorHAnsi"/>
          <w:b/>
          <w:sz w:val="24"/>
          <w:szCs w:val="24"/>
          <w:lang w:val="fr-FR"/>
        </w:rPr>
        <w:t>Executarea</w:t>
      </w:r>
      <w:proofErr w:type="spellEnd"/>
      <w:r w:rsidRPr="0083249C">
        <w:rPr>
          <w:rFonts w:cstheme="minorHAnsi"/>
          <w:b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b/>
          <w:sz w:val="24"/>
          <w:szCs w:val="24"/>
          <w:lang w:val="fr-FR"/>
        </w:rPr>
        <w:t>contractului</w:t>
      </w:r>
      <w:proofErr w:type="spellEnd"/>
    </w:p>
    <w:p w14:paraId="16BBB615" w14:textId="190A63A4" w:rsidR="00087E64" w:rsidRPr="0083249C" w:rsidRDefault="00087E64" w:rsidP="007F492D">
      <w:pPr>
        <w:spacing w:after="0" w:line="276" w:lineRule="auto"/>
        <w:ind w:left="-90"/>
        <w:jc w:val="both"/>
        <w:rPr>
          <w:rFonts w:cstheme="minorHAnsi"/>
          <w:sz w:val="24"/>
          <w:szCs w:val="24"/>
          <w:lang w:val="it-IT"/>
        </w:rPr>
      </w:pPr>
      <w:r w:rsidRPr="0083249C">
        <w:rPr>
          <w:rFonts w:cstheme="minorHAnsi"/>
          <w:b/>
          <w:sz w:val="24"/>
          <w:szCs w:val="24"/>
          <w:lang w:val="it-IT"/>
        </w:rPr>
        <w:t xml:space="preserve">7.1. </w:t>
      </w:r>
      <w:r w:rsidR="00EA1927" w:rsidRPr="0083249C">
        <w:rPr>
          <w:rFonts w:cstheme="minorHAnsi"/>
          <w:sz w:val="24"/>
          <w:szCs w:val="24"/>
          <w:lang w:val="it-IT"/>
        </w:rPr>
        <w:t>Prestatorul va presta serviciile de tiparire/inscriptionare  a materialelor  promotionale,  in maximum 10 zile de la data emiterii comenzii de catre achizitor.</w:t>
      </w:r>
    </w:p>
    <w:p w14:paraId="06D929AB" w14:textId="77777777" w:rsidR="00087E64" w:rsidRPr="0083249C" w:rsidRDefault="00087E64" w:rsidP="007F492D">
      <w:pPr>
        <w:spacing w:after="0" w:line="276" w:lineRule="auto"/>
        <w:ind w:left="-90"/>
        <w:jc w:val="both"/>
        <w:rPr>
          <w:rFonts w:cstheme="minorHAnsi"/>
          <w:b/>
          <w:noProof/>
          <w:sz w:val="24"/>
          <w:szCs w:val="24"/>
          <w:lang w:val="pt-BR"/>
        </w:rPr>
      </w:pPr>
    </w:p>
    <w:p w14:paraId="54203C7E" w14:textId="77777777" w:rsidR="00087E64" w:rsidRPr="0083249C" w:rsidRDefault="00087E64" w:rsidP="007F492D">
      <w:pPr>
        <w:spacing w:after="0" w:line="276" w:lineRule="auto"/>
        <w:ind w:left="-90"/>
        <w:jc w:val="both"/>
        <w:rPr>
          <w:rFonts w:eastAsia="Times New Roman" w:cstheme="minorHAnsi"/>
          <w:b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8.  </w:t>
      </w:r>
      <w:proofErr w:type="spellStart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Obligatiile</w:t>
      </w:r>
      <w:proofErr w:type="spellEnd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 principale ale </w:t>
      </w:r>
      <w:proofErr w:type="spellStart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achizitorului</w:t>
      </w:r>
      <w:proofErr w:type="spellEnd"/>
    </w:p>
    <w:p w14:paraId="73BD9087" w14:textId="2D1B6556" w:rsidR="00087E64" w:rsidRPr="0083249C" w:rsidRDefault="00087E64" w:rsidP="007F492D">
      <w:pPr>
        <w:spacing w:after="0" w:line="276" w:lineRule="auto"/>
        <w:ind w:left="-90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8.1 –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Achizitorul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se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obliga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sa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receptioneze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produs</w:t>
      </w:r>
      <w:r w:rsidR="00DF6D42" w:rsidRPr="0083249C">
        <w:rPr>
          <w:rFonts w:eastAsia="Times New Roman" w:cstheme="minorHAnsi"/>
          <w:sz w:val="24"/>
          <w:szCs w:val="24"/>
          <w:lang w:val="fr-FR" w:eastAsia="ar-SA"/>
        </w:rPr>
        <w:t>ele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la data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livrării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acestora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bază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proces-verbal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recepție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>.</w:t>
      </w:r>
    </w:p>
    <w:p w14:paraId="4A5E7451" w14:textId="56EB6A39" w:rsidR="00087E64" w:rsidRPr="0083249C" w:rsidRDefault="00087E64" w:rsidP="007F492D">
      <w:pPr>
        <w:pStyle w:val="Style3"/>
        <w:tabs>
          <w:tab w:val="left" w:pos="600"/>
        </w:tabs>
        <w:spacing w:line="276" w:lineRule="auto"/>
        <w:ind w:left="-90"/>
        <w:rPr>
          <w:rFonts w:asciiTheme="minorHAnsi" w:eastAsia="Times New Roman" w:hAnsiTheme="minorHAnsi" w:cstheme="minorHAnsi"/>
          <w:lang w:val="en-US" w:eastAsia="ar-SA"/>
        </w:rPr>
      </w:pPr>
      <w:r w:rsidRPr="0083249C">
        <w:rPr>
          <w:rFonts w:asciiTheme="minorHAnsi" w:eastAsia="Times New Roman" w:hAnsiTheme="minorHAnsi" w:cstheme="minorHAnsi"/>
          <w:lang w:val="en-US" w:eastAsia="ar-SA"/>
        </w:rPr>
        <w:t xml:space="preserve">8.2 – </w:t>
      </w:r>
      <w:proofErr w:type="spellStart"/>
      <w:r w:rsidRPr="0083249C">
        <w:rPr>
          <w:rFonts w:asciiTheme="minorHAnsi" w:eastAsia="Times New Roman" w:hAnsiTheme="minorHAnsi" w:cstheme="minorHAnsi"/>
          <w:lang w:val="en-US" w:eastAsia="ar-SA"/>
        </w:rPr>
        <w:t>Achizitorul</w:t>
      </w:r>
      <w:proofErr w:type="spellEnd"/>
      <w:r w:rsidRPr="0083249C">
        <w:rPr>
          <w:rFonts w:asciiTheme="minorHAnsi" w:eastAsia="Times New Roman" w:hAnsiTheme="minorHAnsi" w:cstheme="minorHAnsi"/>
          <w:lang w:val="en-US" w:eastAsia="ar-SA"/>
        </w:rPr>
        <w:t xml:space="preserve"> se </w:t>
      </w:r>
      <w:proofErr w:type="spellStart"/>
      <w:r w:rsidRPr="0083249C">
        <w:rPr>
          <w:rFonts w:asciiTheme="minorHAnsi" w:eastAsia="Times New Roman" w:hAnsiTheme="minorHAnsi" w:cstheme="minorHAnsi"/>
          <w:lang w:val="en-US" w:eastAsia="ar-SA"/>
        </w:rPr>
        <w:t>obligă</w:t>
      </w:r>
      <w:proofErr w:type="spellEnd"/>
      <w:r w:rsidRPr="0083249C">
        <w:rPr>
          <w:rFonts w:asciiTheme="minorHAnsi" w:eastAsia="Times New Roman" w:hAnsiTheme="minorHAnsi" w:cstheme="minorHAnsi"/>
          <w:lang w:val="en-US" w:eastAsia="ar-SA"/>
        </w:rPr>
        <w:t xml:space="preserve"> </w:t>
      </w:r>
      <w:proofErr w:type="spellStart"/>
      <w:r w:rsidRPr="0083249C">
        <w:rPr>
          <w:rFonts w:asciiTheme="minorHAnsi" w:eastAsia="Times New Roman" w:hAnsiTheme="minorHAnsi" w:cstheme="minorHAnsi"/>
          <w:lang w:val="en-US" w:eastAsia="ar-SA"/>
        </w:rPr>
        <w:t>să</w:t>
      </w:r>
      <w:proofErr w:type="spellEnd"/>
      <w:r w:rsidRPr="0083249C">
        <w:rPr>
          <w:rFonts w:asciiTheme="minorHAnsi" w:eastAsia="Times New Roman" w:hAnsiTheme="minorHAnsi" w:cstheme="minorHAnsi"/>
          <w:lang w:val="en-US" w:eastAsia="ar-SA"/>
        </w:rPr>
        <w:t xml:space="preserve"> </w:t>
      </w:r>
      <w:proofErr w:type="spellStart"/>
      <w:r w:rsidRPr="0083249C">
        <w:rPr>
          <w:rFonts w:asciiTheme="minorHAnsi" w:eastAsia="Times New Roman" w:hAnsiTheme="minorHAnsi" w:cstheme="minorHAnsi"/>
          <w:lang w:val="en-US" w:eastAsia="ar-SA"/>
        </w:rPr>
        <w:t>plătească</w:t>
      </w:r>
      <w:proofErr w:type="spellEnd"/>
      <w:r w:rsidRPr="0083249C">
        <w:rPr>
          <w:rFonts w:asciiTheme="minorHAnsi" w:eastAsia="Times New Roman" w:hAnsiTheme="minorHAnsi" w:cstheme="minorHAnsi"/>
          <w:lang w:val="en-US" w:eastAsia="ar-SA"/>
        </w:rPr>
        <w:t xml:space="preserve"> </w:t>
      </w:r>
      <w:proofErr w:type="spellStart"/>
      <w:r w:rsidRPr="0083249C">
        <w:rPr>
          <w:rFonts w:asciiTheme="minorHAnsi" w:eastAsia="Times New Roman" w:hAnsiTheme="minorHAnsi" w:cstheme="minorHAnsi"/>
          <w:lang w:val="en-US" w:eastAsia="ar-SA"/>
        </w:rPr>
        <w:t>prețul</w:t>
      </w:r>
      <w:proofErr w:type="spellEnd"/>
      <w:r w:rsidRPr="0083249C">
        <w:rPr>
          <w:rFonts w:asciiTheme="minorHAnsi" w:eastAsia="Times New Roman" w:hAnsiTheme="minorHAnsi" w:cstheme="minorHAnsi"/>
          <w:lang w:val="en-US" w:eastAsia="ar-SA"/>
        </w:rPr>
        <w:t xml:space="preserve"> </w:t>
      </w:r>
      <w:proofErr w:type="spellStart"/>
      <w:r w:rsidR="000C369B" w:rsidRPr="0083249C">
        <w:rPr>
          <w:rFonts w:asciiTheme="minorHAnsi" w:eastAsia="Times New Roman" w:hAnsiTheme="minorHAnsi" w:cstheme="minorHAnsi"/>
          <w:lang w:val="en-US" w:eastAsia="ar-SA"/>
        </w:rPr>
        <w:t>serviciilor</w:t>
      </w:r>
      <w:proofErr w:type="spellEnd"/>
      <w:r w:rsidRPr="0083249C">
        <w:rPr>
          <w:rFonts w:asciiTheme="minorHAnsi" w:eastAsia="Times New Roman" w:hAnsiTheme="minorHAnsi" w:cstheme="minorHAnsi"/>
          <w:lang w:val="en-US" w:eastAsia="ar-SA"/>
        </w:rPr>
        <w:t xml:space="preserve"> </w:t>
      </w:r>
      <w:proofErr w:type="spellStart"/>
      <w:r w:rsidR="000C369B" w:rsidRPr="0083249C">
        <w:rPr>
          <w:rFonts w:asciiTheme="minorHAnsi" w:eastAsia="Times New Roman" w:hAnsiTheme="minorHAnsi" w:cstheme="minorHAnsi"/>
          <w:lang w:val="en-US" w:eastAsia="ar-SA"/>
        </w:rPr>
        <w:t>prestator</w:t>
      </w:r>
      <w:proofErr w:type="spellEnd"/>
      <w:r w:rsidRPr="0083249C">
        <w:rPr>
          <w:rFonts w:asciiTheme="minorHAnsi" w:eastAsia="Times New Roman" w:hAnsiTheme="minorHAnsi" w:cstheme="minorHAnsi"/>
          <w:lang w:val="en-US" w:eastAsia="ar-SA"/>
        </w:rPr>
        <w:t xml:space="preserve"> </w:t>
      </w:r>
      <w:proofErr w:type="spellStart"/>
      <w:r w:rsidR="00EA1927" w:rsidRPr="0083249C">
        <w:rPr>
          <w:rFonts w:asciiTheme="minorHAnsi" w:eastAsia="Times New Roman" w:hAnsiTheme="minorHAnsi" w:cstheme="minorHAnsi"/>
          <w:lang w:val="en-US" w:eastAsia="ar-SA"/>
        </w:rPr>
        <w:t>prestator</w:t>
      </w:r>
      <w:proofErr w:type="spellEnd"/>
      <w:r w:rsidRPr="0083249C">
        <w:rPr>
          <w:rFonts w:asciiTheme="minorHAnsi" w:eastAsia="Times New Roman" w:hAnsiTheme="minorHAnsi" w:cstheme="minorHAnsi"/>
          <w:lang w:val="en-US" w:eastAsia="ar-SA"/>
        </w:rPr>
        <w:t xml:space="preserve"> conform </w:t>
      </w:r>
      <w:proofErr w:type="spellStart"/>
      <w:r w:rsidRPr="0083249C">
        <w:rPr>
          <w:rFonts w:asciiTheme="minorHAnsi" w:eastAsia="Times New Roman" w:hAnsiTheme="minorHAnsi" w:cstheme="minorHAnsi"/>
          <w:lang w:val="en-US" w:eastAsia="ar-SA"/>
        </w:rPr>
        <w:t>prevederilor</w:t>
      </w:r>
      <w:proofErr w:type="spellEnd"/>
      <w:r w:rsidRPr="0083249C">
        <w:rPr>
          <w:rFonts w:asciiTheme="minorHAnsi" w:eastAsia="Times New Roman" w:hAnsiTheme="minorHAnsi" w:cstheme="minorHAnsi"/>
          <w:lang w:val="en-US" w:eastAsia="ar-SA"/>
        </w:rPr>
        <w:t xml:space="preserve">                 art. 5.1 </w:t>
      </w:r>
      <w:proofErr w:type="spellStart"/>
      <w:r w:rsidRPr="0083249C">
        <w:rPr>
          <w:rFonts w:asciiTheme="minorHAnsi" w:eastAsia="Times New Roman" w:hAnsiTheme="minorHAnsi" w:cstheme="minorHAnsi"/>
          <w:lang w:val="en-US" w:eastAsia="ar-SA"/>
        </w:rPr>
        <w:t>și</w:t>
      </w:r>
      <w:proofErr w:type="spellEnd"/>
      <w:r w:rsidRPr="0083249C">
        <w:rPr>
          <w:rFonts w:asciiTheme="minorHAnsi" w:eastAsia="Times New Roman" w:hAnsiTheme="minorHAnsi" w:cstheme="minorHAnsi"/>
          <w:lang w:val="en-US" w:eastAsia="ar-SA"/>
        </w:rPr>
        <w:t xml:space="preserve"> art. 5.2 de </w:t>
      </w:r>
      <w:proofErr w:type="spellStart"/>
      <w:r w:rsidRPr="0083249C">
        <w:rPr>
          <w:rFonts w:asciiTheme="minorHAnsi" w:eastAsia="Times New Roman" w:hAnsiTheme="minorHAnsi" w:cstheme="minorHAnsi"/>
          <w:lang w:val="en-US" w:eastAsia="ar-SA"/>
        </w:rPr>
        <w:t>mai</w:t>
      </w:r>
      <w:proofErr w:type="spellEnd"/>
      <w:r w:rsidRPr="0083249C">
        <w:rPr>
          <w:rFonts w:asciiTheme="minorHAnsi" w:eastAsia="Times New Roman" w:hAnsiTheme="minorHAnsi" w:cstheme="minorHAnsi"/>
          <w:lang w:val="en-US" w:eastAsia="ar-SA"/>
        </w:rPr>
        <w:t xml:space="preserve"> sus. </w:t>
      </w:r>
    </w:p>
    <w:p w14:paraId="24A12936" w14:textId="77777777" w:rsidR="00087E64" w:rsidRPr="0083249C" w:rsidRDefault="00087E64" w:rsidP="007F492D">
      <w:pPr>
        <w:spacing w:after="0" w:line="276" w:lineRule="auto"/>
        <w:ind w:left="142"/>
        <w:jc w:val="both"/>
        <w:rPr>
          <w:rFonts w:eastAsia="Times New Roman" w:cstheme="minorHAnsi"/>
          <w:sz w:val="24"/>
          <w:szCs w:val="24"/>
          <w:lang w:eastAsia="ar-SA"/>
        </w:rPr>
      </w:pPr>
      <w:r w:rsidRPr="0083249C">
        <w:rPr>
          <w:rFonts w:eastAsia="Times New Roman" w:cstheme="minorHAnsi"/>
          <w:sz w:val="24"/>
          <w:szCs w:val="24"/>
          <w:lang w:eastAsia="ar-SA"/>
        </w:rPr>
        <w:t xml:space="preserve"> </w:t>
      </w:r>
    </w:p>
    <w:p w14:paraId="55B6B1AA" w14:textId="57139504" w:rsidR="00087E64" w:rsidRPr="0083249C" w:rsidRDefault="00087E64" w:rsidP="007F492D">
      <w:pPr>
        <w:spacing w:after="0" w:line="276" w:lineRule="auto"/>
        <w:ind w:left="142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9. </w:t>
      </w:r>
      <w:proofErr w:type="spellStart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Obligatiile</w:t>
      </w:r>
      <w:proofErr w:type="spellEnd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 principale ale </w:t>
      </w:r>
      <w:proofErr w:type="spellStart"/>
      <w:proofErr w:type="gramStart"/>
      <w:r w:rsidR="000C369B" w:rsidRPr="0083249C">
        <w:rPr>
          <w:rFonts w:eastAsia="Times New Roman" w:cstheme="minorHAnsi"/>
          <w:b/>
          <w:sz w:val="24"/>
          <w:szCs w:val="24"/>
          <w:lang w:val="fr-FR" w:eastAsia="ar-SA"/>
        </w:rPr>
        <w:t>prestatorului</w:t>
      </w:r>
      <w:proofErr w:type="spellEnd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:</w:t>
      </w:r>
      <w:proofErr w:type="gramEnd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 </w:t>
      </w:r>
    </w:p>
    <w:p w14:paraId="5CCAB7AC" w14:textId="186A15E8" w:rsidR="00087E64" w:rsidRPr="0083249C" w:rsidRDefault="00087E64" w:rsidP="007F492D">
      <w:pPr>
        <w:spacing w:after="0" w:line="276" w:lineRule="auto"/>
        <w:ind w:left="142"/>
        <w:jc w:val="both"/>
        <w:rPr>
          <w:rFonts w:eastAsia="Times New Roman" w:cstheme="minorHAnsi"/>
          <w:sz w:val="24"/>
          <w:szCs w:val="24"/>
          <w:lang w:eastAsia="ar-SA"/>
        </w:rPr>
      </w:pPr>
      <w:r w:rsidRPr="0083249C">
        <w:rPr>
          <w:rFonts w:eastAsia="Times New Roman" w:cstheme="minorHAnsi"/>
          <w:sz w:val="24"/>
          <w:szCs w:val="24"/>
          <w:lang w:eastAsia="ar-SA"/>
        </w:rPr>
        <w:t xml:space="preserve">9.1. - </w:t>
      </w:r>
      <w:proofErr w:type="spellStart"/>
      <w:r w:rsidR="000C369B" w:rsidRPr="0083249C">
        <w:rPr>
          <w:rFonts w:eastAsia="Times New Roman" w:cstheme="minorHAnsi"/>
          <w:sz w:val="24"/>
          <w:szCs w:val="24"/>
          <w:lang w:eastAsia="ar-SA"/>
        </w:rPr>
        <w:t>Prestatorul</w:t>
      </w:r>
      <w:proofErr w:type="spellEnd"/>
      <w:r w:rsidRPr="0083249C">
        <w:rPr>
          <w:rFonts w:eastAsia="Times New Roman" w:cstheme="minorHAnsi"/>
          <w:sz w:val="24"/>
          <w:szCs w:val="24"/>
          <w:lang w:eastAsia="ar-SA"/>
        </w:rPr>
        <w:t xml:space="preserve"> are </w:t>
      </w:r>
      <w:proofErr w:type="spellStart"/>
      <w:r w:rsidRPr="0083249C">
        <w:rPr>
          <w:rFonts w:eastAsia="Times New Roman" w:cstheme="minorHAnsi"/>
          <w:sz w:val="24"/>
          <w:szCs w:val="24"/>
          <w:lang w:eastAsia="ar-SA"/>
        </w:rPr>
        <w:t>obligaţia</w:t>
      </w:r>
      <w:proofErr w:type="spellEnd"/>
      <w:r w:rsidRPr="0083249C">
        <w:rPr>
          <w:rFonts w:eastAsia="Times New Roman" w:cstheme="minorHAnsi"/>
          <w:sz w:val="24"/>
          <w:szCs w:val="24"/>
          <w:lang w:eastAsia="ar-SA"/>
        </w:rPr>
        <w:t xml:space="preserve"> de a </w:t>
      </w:r>
      <w:proofErr w:type="spellStart"/>
      <w:r w:rsidRPr="0083249C">
        <w:rPr>
          <w:rFonts w:eastAsia="Times New Roman" w:cstheme="minorHAnsi"/>
          <w:sz w:val="24"/>
          <w:szCs w:val="24"/>
          <w:lang w:eastAsia="ar-SA"/>
        </w:rPr>
        <w:t>despăgubi</w:t>
      </w:r>
      <w:proofErr w:type="spellEnd"/>
      <w:r w:rsidRPr="0083249C"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eastAsia="ar-SA"/>
        </w:rPr>
        <w:t>achizitorul</w:t>
      </w:r>
      <w:proofErr w:type="spellEnd"/>
      <w:r w:rsidRPr="0083249C"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eastAsia="ar-SA"/>
        </w:rPr>
        <w:t>împotriva</w:t>
      </w:r>
      <w:proofErr w:type="spellEnd"/>
      <w:r w:rsidRPr="0083249C">
        <w:rPr>
          <w:rFonts w:eastAsia="Times New Roman" w:cstheme="minorHAnsi"/>
          <w:sz w:val="24"/>
          <w:szCs w:val="24"/>
          <w:lang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eastAsia="ar-SA"/>
        </w:rPr>
        <w:t>oricăror</w:t>
      </w:r>
      <w:proofErr w:type="spellEnd"/>
      <w:r w:rsidRPr="0083249C">
        <w:rPr>
          <w:rFonts w:eastAsia="Times New Roman" w:cstheme="minorHAnsi"/>
          <w:sz w:val="24"/>
          <w:szCs w:val="24"/>
          <w:lang w:eastAsia="ar-SA"/>
        </w:rPr>
        <w:t>:</w:t>
      </w:r>
    </w:p>
    <w:p w14:paraId="67F5376B" w14:textId="77777777" w:rsidR="00087E64" w:rsidRPr="0083249C" w:rsidRDefault="00087E64" w:rsidP="007F492D">
      <w:pPr>
        <w:pStyle w:val="ListParagraph"/>
        <w:numPr>
          <w:ilvl w:val="0"/>
          <w:numId w:val="24"/>
        </w:numPr>
        <w:spacing w:after="0" w:line="276" w:lineRule="auto"/>
        <w:ind w:left="709"/>
        <w:jc w:val="both"/>
        <w:rPr>
          <w:rFonts w:cstheme="minorHAnsi"/>
          <w:sz w:val="24"/>
          <w:szCs w:val="24"/>
          <w:lang w:val="fr-FR" w:eastAsia="ar-SA"/>
        </w:rPr>
      </w:pPr>
      <w:proofErr w:type="spellStart"/>
      <w:proofErr w:type="gramStart"/>
      <w:r w:rsidRPr="0083249C">
        <w:rPr>
          <w:rFonts w:cstheme="minorHAnsi"/>
          <w:sz w:val="24"/>
          <w:szCs w:val="24"/>
          <w:lang w:val="fr-FR" w:eastAsia="ar-SA"/>
        </w:rPr>
        <w:t>reclamaţii</w:t>
      </w:r>
      <w:proofErr w:type="spellEnd"/>
      <w:proofErr w:type="gram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şi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acţiuni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justiţie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, ce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rezultă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din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încălcarea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unor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drepturi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proprietate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intelectuală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(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brevete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nume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mărci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înregistrate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etc.),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legate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echipamentele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materialele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instalaţiile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sau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utilajele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folosite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pentru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sau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legătură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cu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produsele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achiziţionate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şi</w:t>
      </w:r>
      <w:proofErr w:type="spellEnd"/>
    </w:p>
    <w:p w14:paraId="455C0054" w14:textId="77777777" w:rsidR="00087E64" w:rsidRPr="0083249C" w:rsidRDefault="00087E64" w:rsidP="007F492D">
      <w:pPr>
        <w:pStyle w:val="ListParagraph"/>
        <w:numPr>
          <w:ilvl w:val="0"/>
          <w:numId w:val="24"/>
        </w:numPr>
        <w:spacing w:after="0" w:line="276" w:lineRule="auto"/>
        <w:ind w:left="709"/>
        <w:jc w:val="both"/>
        <w:rPr>
          <w:rFonts w:cstheme="minorHAnsi"/>
          <w:sz w:val="24"/>
          <w:szCs w:val="24"/>
          <w:lang w:val="fr-FR" w:eastAsia="ar-SA"/>
        </w:rPr>
      </w:pPr>
      <w:proofErr w:type="spellStart"/>
      <w:proofErr w:type="gramStart"/>
      <w:r w:rsidRPr="0083249C">
        <w:rPr>
          <w:rFonts w:cstheme="minorHAnsi"/>
          <w:sz w:val="24"/>
          <w:szCs w:val="24"/>
          <w:lang w:val="fr-FR" w:eastAsia="ar-SA"/>
        </w:rPr>
        <w:t>daune</w:t>
      </w:r>
      <w:proofErr w:type="spellEnd"/>
      <w:proofErr w:type="gramEnd"/>
      <w:r w:rsidRPr="0083249C">
        <w:rPr>
          <w:rFonts w:cstheme="minorHAnsi"/>
          <w:sz w:val="24"/>
          <w:szCs w:val="24"/>
          <w:lang w:val="fr-FR" w:eastAsia="ar-SA"/>
        </w:rPr>
        <w:t xml:space="preserve"> –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interese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costuri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, taxe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și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cheltuieli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orice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natură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aferente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cu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excepția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situației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in care o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astfel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încălcare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rezultă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din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respectarea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caietului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sarcini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întocmit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către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achizitor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>.</w:t>
      </w:r>
    </w:p>
    <w:p w14:paraId="7585650A" w14:textId="4126262C" w:rsidR="00087E64" w:rsidRPr="0083249C" w:rsidRDefault="00087E64" w:rsidP="007F492D">
      <w:pPr>
        <w:spacing w:after="0" w:line="276" w:lineRule="auto"/>
        <w:ind w:left="142"/>
        <w:jc w:val="both"/>
        <w:rPr>
          <w:rFonts w:cstheme="minorHAnsi"/>
          <w:sz w:val="24"/>
          <w:szCs w:val="24"/>
          <w:lang w:val="fr-FR"/>
        </w:rPr>
      </w:pPr>
      <w:r w:rsidRPr="0083249C">
        <w:rPr>
          <w:rFonts w:cstheme="minorHAnsi"/>
          <w:b/>
          <w:bCs/>
          <w:sz w:val="24"/>
          <w:szCs w:val="24"/>
          <w:lang w:val="fr-FR"/>
        </w:rPr>
        <w:t>9.2.</w:t>
      </w:r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="000C369B" w:rsidRPr="0083249C">
        <w:rPr>
          <w:rFonts w:cstheme="minorHAnsi"/>
          <w:sz w:val="24"/>
          <w:szCs w:val="24"/>
          <w:lang w:val="fr-FR"/>
        </w:rPr>
        <w:t>Prestatorul</w:t>
      </w:r>
      <w:proofErr w:type="spellEnd"/>
      <w:r w:rsidR="000C369B" w:rsidRPr="0083249C">
        <w:rPr>
          <w:rFonts w:cstheme="minorHAnsi"/>
          <w:sz w:val="24"/>
          <w:szCs w:val="24"/>
          <w:lang w:val="fr-FR"/>
        </w:rPr>
        <w:t xml:space="preserve"> </w:t>
      </w:r>
      <w:r w:rsidRPr="0083249C">
        <w:rPr>
          <w:rFonts w:cstheme="minorHAnsi"/>
          <w:sz w:val="24"/>
          <w:szCs w:val="24"/>
          <w:lang w:val="fr-FR"/>
        </w:rPr>
        <w:t xml:space="preserve">are </w:t>
      </w:r>
      <w:proofErr w:type="spellStart"/>
      <w:r w:rsidRPr="0083249C">
        <w:rPr>
          <w:rFonts w:cstheme="minorHAnsi"/>
          <w:sz w:val="24"/>
          <w:szCs w:val="24"/>
          <w:lang w:val="fr-FR"/>
        </w:rPr>
        <w:t>obligația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gramStart"/>
      <w:r w:rsidRPr="0083249C">
        <w:rPr>
          <w:rFonts w:cstheme="minorHAnsi"/>
          <w:sz w:val="24"/>
          <w:szCs w:val="24"/>
          <w:lang w:val="fr-FR"/>
        </w:rPr>
        <w:t>de a</w:t>
      </w:r>
      <w:proofErr w:type="gramEnd"/>
      <w:r w:rsidRPr="0083249C">
        <w:rPr>
          <w:rFonts w:cstheme="minorHAnsi"/>
          <w:sz w:val="24"/>
          <w:szCs w:val="24"/>
          <w:lang w:val="fr-FR"/>
        </w:rPr>
        <w:t xml:space="preserve"> nu </w:t>
      </w:r>
      <w:proofErr w:type="spellStart"/>
      <w:r w:rsidRPr="0083249C">
        <w:rPr>
          <w:rFonts w:cstheme="minorHAnsi"/>
          <w:sz w:val="24"/>
          <w:szCs w:val="24"/>
          <w:lang w:val="fr-FR"/>
        </w:rPr>
        <w:t>transfera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total </w:t>
      </w:r>
      <w:proofErr w:type="spellStart"/>
      <w:r w:rsidRPr="0083249C">
        <w:rPr>
          <w:rFonts w:cstheme="minorHAnsi"/>
          <w:sz w:val="24"/>
          <w:szCs w:val="24"/>
          <w:lang w:val="fr-FR"/>
        </w:rPr>
        <w:t>sau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/>
        </w:rPr>
        <w:t>parțial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/>
        </w:rPr>
        <w:t>obligațiile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sale </w:t>
      </w:r>
      <w:proofErr w:type="spellStart"/>
      <w:r w:rsidRPr="0083249C">
        <w:rPr>
          <w:rFonts w:cstheme="minorHAnsi"/>
          <w:sz w:val="24"/>
          <w:szCs w:val="24"/>
          <w:lang w:val="fr-FR"/>
        </w:rPr>
        <w:t>asumate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/>
        </w:rPr>
        <w:t>prin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/>
        </w:rPr>
        <w:t>prezentul</w:t>
      </w:r>
      <w:proofErr w:type="spellEnd"/>
      <w:r w:rsidRPr="0083249C">
        <w:rPr>
          <w:rFonts w:cstheme="minorHAnsi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/>
        </w:rPr>
        <w:t>contract</w:t>
      </w:r>
      <w:proofErr w:type="spellEnd"/>
      <w:r w:rsidRPr="0083249C">
        <w:rPr>
          <w:rFonts w:cstheme="minorHAnsi"/>
          <w:sz w:val="24"/>
          <w:szCs w:val="24"/>
          <w:lang w:val="fr-FR"/>
        </w:rPr>
        <w:t>.</w:t>
      </w:r>
    </w:p>
    <w:p w14:paraId="1B4A6358" w14:textId="0FD1E05E" w:rsidR="006C18EC" w:rsidRPr="0083249C" w:rsidRDefault="006C18EC" w:rsidP="007F492D">
      <w:pPr>
        <w:spacing w:after="0" w:line="276" w:lineRule="auto"/>
        <w:ind w:left="142"/>
        <w:jc w:val="both"/>
        <w:rPr>
          <w:rFonts w:cstheme="minorHAnsi"/>
          <w:sz w:val="24"/>
          <w:szCs w:val="24"/>
          <w:lang w:val="fr-FR"/>
        </w:rPr>
      </w:pPr>
    </w:p>
    <w:p w14:paraId="19821843" w14:textId="77777777" w:rsidR="00087E64" w:rsidRPr="0083249C" w:rsidRDefault="00087E64" w:rsidP="007F492D">
      <w:pPr>
        <w:spacing w:after="0" w:line="276" w:lineRule="auto"/>
        <w:ind w:left="142"/>
        <w:jc w:val="both"/>
        <w:rPr>
          <w:rFonts w:eastAsia="Times New Roman" w:cstheme="minorHAnsi"/>
          <w:b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9.3. </w:t>
      </w:r>
      <w:proofErr w:type="spellStart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Conflictul</w:t>
      </w:r>
      <w:proofErr w:type="spellEnd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Interese</w:t>
      </w:r>
      <w:proofErr w:type="spellEnd"/>
    </w:p>
    <w:p w14:paraId="2EE97DE9" w14:textId="098C7286" w:rsidR="00087E64" w:rsidRPr="0083249C" w:rsidRDefault="00087E64" w:rsidP="007F492D">
      <w:pPr>
        <w:spacing w:after="0" w:line="276" w:lineRule="auto"/>
        <w:ind w:left="142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(1) </w:t>
      </w:r>
      <w:bookmarkStart w:id="7" w:name="_Hlk116889319"/>
      <w:proofErr w:type="spellStart"/>
      <w:r w:rsidR="000C369B" w:rsidRPr="0083249C">
        <w:rPr>
          <w:rFonts w:eastAsia="Times New Roman" w:cstheme="minorHAnsi"/>
          <w:sz w:val="24"/>
          <w:szCs w:val="24"/>
          <w:lang w:val="fr-FR" w:eastAsia="ar-SA"/>
        </w:rPr>
        <w:t>Prestatorul</w:t>
      </w:r>
      <w:proofErr w:type="spellEnd"/>
      <w:r w:rsidR="000C369B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bookmarkEnd w:id="7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va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lua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toate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măsurile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necesare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pentru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preveni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ori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stopa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orice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situaţie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care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putea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compromite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executarea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obiectivă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şi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imparţială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contractului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. </w:t>
      </w:r>
    </w:p>
    <w:p w14:paraId="4E9016A1" w14:textId="71382654" w:rsidR="00087E64" w:rsidRPr="0083249C" w:rsidRDefault="00087E64" w:rsidP="007F492D">
      <w:pPr>
        <w:spacing w:after="0" w:line="276" w:lineRule="auto"/>
        <w:ind w:left="142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(2)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Achizitorul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îşi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rezervă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dreptul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gramStart"/>
      <w:r w:rsidRPr="0083249C">
        <w:rPr>
          <w:rFonts w:eastAsia="Times New Roman" w:cstheme="minorHAnsi"/>
          <w:sz w:val="24"/>
          <w:szCs w:val="24"/>
          <w:lang w:val="fr-FR" w:eastAsia="ar-SA"/>
        </w:rPr>
        <w:t>de a</w:t>
      </w:r>
      <w:proofErr w:type="gram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verifica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dacă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măsurile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luate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sunt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corespunzătoare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şi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poate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solicita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măsuri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suplimentare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dacă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este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necesar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. </w:t>
      </w:r>
      <w:proofErr w:type="spellStart"/>
      <w:r w:rsidR="000C369B" w:rsidRPr="0083249C">
        <w:rPr>
          <w:rFonts w:eastAsia="Times New Roman" w:cstheme="minorHAnsi"/>
          <w:sz w:val="24"/>
          <w:szCs w:val="24"/>
          <w:lang w:val="fr-FR" w:eastAsia="ar-SA"/>
        </w:rPr>
        <w:t>Prestatorul</w:t>
      </w:r>
      <w:proofErr w:type="spellEnd"/>
      <w:r w:rsidR="000C369B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se va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asigura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personalul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său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salariat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sau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contractat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gramStart"/>
      <w:r w:rsidRPr="0083249C">
        <w:rPr>
          <w:rFonts w:eastAsia="Times New Roman" w:cstheme="minorHAnsi"/>
          <w:sz w:val="24"/>
          <w:szCs w:val="24"/>
          <w:lang w:val="fr-FR" w:eastAsia="ar-SA"/>
        </w:rPr>
        <w:t>de el</w:t>
      </w:r>
      <w:proofErr w:type="gram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inclusiv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conducerea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şi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salariaţii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din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teritoriu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nu se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află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într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-o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situaţie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care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putea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genera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un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conflict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interese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. </w:t>
      </w:r>
      <w:proofErr w:type="spellStart"/>
      <w:r w:rsidR="000C369B" w:rsidRPr="0083249C">
        <w:rPr>
          <w:rFonts w:eastAsia="Times New Roman" w:cstheme="minorHAnsi"/>
          <w:sz w:val="24"/>
          <w:szCs w:val="24"/>
          <w:lang w:val="fr-FR" w:eastAsia="ar-SA"/>
        </w:rPr>
        <w:t>Prestatorul</w:t>
      </w:r>
      <w:proofErr w:type="spellEnd"/>
      <w:r w:rsidR="000C369B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va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înlocui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5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zile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şi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fără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vreo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compensaţie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din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partea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achizitorului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orice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membru al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personalului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său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salariat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ori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contractat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inclusiv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conducerea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ori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salariaţii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din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teritoriu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care se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regăseşte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într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-o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astfel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situaţie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. </w:t>
      </w:r>
    </w:p>
    <w:p w14:paraId="08C1072B" w14:textId="7008B587" w:rsidR="00087E64" w:rsidRPr="0083249C" w:rsidRDefault="00087E64" w:rsidP="007F492D">
      <w:pPr>
        <w:spacing w:after="0" w:line="276" w:lineRule="auto"/>
        <w:ind w:left="142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(3) </w:t>
      </w:r>
      <w:proofErr w:type="spellStart"/>
      <w:r w:rsidR="000C369B" w:rsidRPr="0083249C">
        <w:rPr>
          <w:rFonts w:eastAsia="Times New Roman" w:cstheme="minorHAnsi"/>
          <w:sz w:val="24"/>
          <w:szCs w:val="24"/>
          <w:lang w:val="fr-FR" w:eastAsia="ar-SA"/>
        </w:rPr>
        <w:t>Prestatorul</w:t>
      </w:r>
      <w:proofErr w:type="spellEnd"/>
      <w:r w:rsidR="000C369B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trebuie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sa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evite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orice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contact care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putea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sa-i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compromită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independenţa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ori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personalului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său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salariat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sau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contractat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inclusiv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conducerea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şi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salariaţii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din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teritoriu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.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lastRenderedPageBreak/>
        <w:t>cazul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care </w:t>
      </w:r>
      <w:proofErr w:type="spellStart"/>
      <w:r w:rsidR="000C369B" w:rsidRPr="0083249C">
        <w:rPr>
          <w:rFonts w:eastAsia="Times New Roman" w:cstheme="minorHAnsi"/>
          <w:sz w:val="24"/>
          <w:szCs w:val="24"/>
          <w:lang w:val="fr-FR" w:eastAsia="ar-SA"/>
        </w:rPr>
        <w:t>prestatorul</w:t>
      </w:r>
      <w:proofErr w:type="spellEnd"/>
      <w:r w:rsidR="000C369B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 w:rsidRPr="0083249C">
        <w:rPr>
          <w:rFonts w:eastAsia="Times New Roman" w:cstheme="minorHAnsi"/>
          <w:sz w:val="24"/>
          <w:szCs w:val="24"/>
          <w:lang w:val="fr-FR" w:eastAsia="ar-SA"/>
        </w:rPr>
        <w:t>nu-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şi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menţine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independenţa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achizitorul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fără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afectarea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dreptului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acesteia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gramStart"/>
      <w:r w:rsidRPr="0083249C">
        <w:rPr>
          <w:rFonts w:eastAsia="Times New Roman" w:cstheme="minorHAnsi"/>
          <w:sz w:val="24"/>
          <w:szCs w:val="24"/>
          <w:lang w:val="fr-FR" w:eastAsia="ar-SA"/>
        </w:rPr>
        <w:t>de a</w:t>
      </w:r>
      <w:proofErr w:type="gram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obţine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repararea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prejudiciului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ce i-a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fost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cauzat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ca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urmare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situaţiei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conflict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interese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va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putea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decide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încetarea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plin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drept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şi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efect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imediat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contractului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condiţiile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prevăzute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prezentul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contract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>.</w:t>
      </w:r>
    </w:p>
    <w:p w14:paraId="703CA694" w14:textId="508A26F9" w:rsidR="00087E64" w:rsidRPr="0083249C" w:rsidRDefault="00087E64" w:rsidP="007F492D">
      <w:pPr>
        <w:spacing w:after="0" w:line="276" w:lineRule="auto"/>
        <w:ind w:left="142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(4) </w:t>
      </w:r>
      <w:proofErr w:type="spellStart"/>
      <w:r w:rsidR="000C369B" w:rsidRPr="0083249C">
        <w:rPr>
          <w:rFonts w:eastAsia="Times New Roman" w:cstheme="minorHAnsi"/>
          <w:sz w:val="24"/>
          <w:szCs w:val="24"/>
          <w:lang w:val="fr-FR" w:eastAsia="ar-SA"/>
        </w:rPr>
        <w:t>Prestatorul</w:t>
      </w:r>
      <w:proofErr w:type="spellEnd"/>
      <w:r w:rsidR="000C369B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care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achizitorul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încheiat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contractul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achiziţie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publică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nu are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dreptul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angaja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sau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încheia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orice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alte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înţelegeri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privind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prestarea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serviciilor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direct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ori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indirect,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scopul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îndeplinirii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contractului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achiziţie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publică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persoane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fizice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sau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juridice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care au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fost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implicate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procesul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verificare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>/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evaluare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solicitărilor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participare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>/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ofertelor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depuse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cadrul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unei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proceduri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atribuire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ori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angajaţi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>/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foşti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angajaţi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ai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achizitorului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sau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ai </w:t>
      </w:r>
      <w:proofErr w:type="spellStart"/>
      <w:r w:rsidR="000C369B" w:rsidRPr="0083249C">
        <w:rPr>
          <w:rFonts w:eastAsia="Times New Roman" w:cstheme="minorHAnsi"/>
          <w:sz w:val="24"/>
          <w:szCs w:val="24"/>
          <w:lang w:val="fr-FR" w:eastAsia="ar-SA"/>
        </w:rPr>
        <w:t>Prestatorului</w:t>
      </w:r>
      <w:proofErr w:type="spellEnd"/>
      <w:r w:rsidR="000C369B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servicii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achiziţie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implicat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procedura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atribuire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care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achizitorul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/ </w:t>
      </w:r>
      <w:proofErr w:type="spellStart"/>
      <w:r w:rsidR="000C369B" w:rsidRPr="0083249C">
        <w:rPr>
          <w:rFonts w:eastAsia="Times New Roman" w:cstheme="minorHAnsi"/>
          <w:sz w:val="24"/>
          <w:szCs w:val="24"/>
          <w:lang w:val="fr-FR" w:eastAsia="ar-SA"/>
        </w:rPr>
        <w:t>prestatorul</w:t>
      </w:r>
      <w:proofErr w:type="spellEnd"/>
      <w:r w:rsidR="000C369B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servicii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achiziţie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implicat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procedura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atribuire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încetat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relaţiile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contractuale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ulterior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atribuirii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contractului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achiziţie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publică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parcursul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unei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perioade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cel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puţin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12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luni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la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încheierea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contractului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sub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sancţiunea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rezoluţiunii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ori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rezilierii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drept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contractului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respectiv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>.</w:t>
      </w:r>
    </w:p>
    <w:p w14:paraId="61CF712D" w14:textId="77777777" w:rsidR="00087E64" w:rsidRPr="0083249C" w:rsidRDefault="00087E64" w:rsidP="007F492D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fr-FR" w:eastAsia="ar-SA"/>
        </w:rPr>
      </w:pPr>
    </w:p>
    <w:p w14:paraId="6E35BD76" w14:textId="77777777" w:rsidR="00087E64" w:rsidRPr="0083249C" w:rsidRDefault="00087E64" w:rsidP="007F492D">
      <w:pPr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10. </w:t>
      </w:r>
      <w:proofErr w:type="spellStart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Recepţie</w:t>
      </w:r>
      <w:proofErr w:type="spellEnd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inspecţii</w:t>
      </w:r>
      <w:proofErr w:type="spellEnd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şi</w:t>
      </w:r>
      <w:proofErr w:type="spellEnd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 teste</w:t>
      </w:r>
    </w:p>
    <w:p w14:paraId="1EB24A36" w14:textId="7745A9C7" w:rsidR="00087E64" w:rsidRPr="0083249C" w:rsidRDefault="00087E64" w:rsidP="007F492D">
      <w:pPr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10.1. -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Achizitorul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sau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reprezentantul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său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are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dreptul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gramStart"/>
      <w:r w:rsidRPr="0083249C">
        <w:rPr>
          <w:rFonts w:eastAsia="Times New Roman" w:cstheme="minorHAnsi"/>
          <w:sz w:val="24"/>
          <w:szCs w:val="24"/>
          <w:lang w:val="fr-FR" w:eastAsia="ar-SA"/>
        </w:rPr>
        <w:t>de a</w:t>
      </w:r>
      <w:proofErr w:type="gram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inspecta </w:t>
      </w:r>
      <w:proofErr w:type="spellStart"/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>modul</w:t>
      </w:r>
      <w:proofErr w:type="spellEnd"/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 xml:space="preserve"> in care se </w:t>
      </w:r>
      <w:proofErr w:type="spellStart"/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>defasoara</w:t>
      </w:r>
      <w:proofErr w:type="spellEnd"/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>cursurile</w:t>
      </w:r>
      <w:proofErr w:type="spellEnd"/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>calificare</w:t>
      </w:r>
      <w:proofErr w:type="spellEnd"/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>profesionala</w:t>
      </w:r>
      <w:proofErr w:type="spellEnd"/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pentru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verifica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conformitatea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lor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>obligatiile</w:t>
      </w:r>
      <w:proofErr w:type="spellEnd"/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>asumate</w:t>
      </w:r>
      <w:proofErr w:type="spellEnd"/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 xml:space="preserve"> in </w:t>
      </w:r>
      <w:proofErr w:type="spellStart"/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>oferta</w:t>
      </w:r>
      <w:proofErr w:type="spellEnd"/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>tehnica</w:t>
      </w:r>
      <w:proofErr w:type="spellEnd"/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 xml:space="preserve"> si in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prezentul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contract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>.</w:t>
      </w:r>
    </w:p>
    <w:p w14:paraId="59FFF904" w14:textId="77777777" w:rsidR="00DF6D42" w:rsidRPr="0083249C" w:rsidRDefault="00DF6D42" w:rsidP="007F492D">
      <w:pPr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val="fr-FR" w:eastAsia="ar-SA"/>
        </w:rPr>
      </w:pPr>
    </w:p>
    <w:p w14:paraId="5ED6C564" w14:textId="12F27F10" w:rsidR="00DF6D42" w:rsidRPr="0083249C" w:rsidRDefault="00DF6D42" w:rsidP="007F492D">
      <w:pPr>
        <w:spacing w:after="0" w:line="276" w:lineRule="auto"/>
        <w:ind w:left="284"/>
        <w:jc w:val="both"/>
        <w:rPr>
          <w:rFonts w:eastAsia="Times New Roman" w:cstheme="minorHAnsi"/>
          <w:b/>
          <w:bCs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b/>
          <w:bCs/>
          <w:sz w:val="24"/>
          <w:szCs w:val="24"/>
          <w:lang w:val="fr-FR" w:eastAsia="ar-SA"/>
        </w:rPr>
        <w:t>1</w:t>
      </w:r>
      <w:r w:rsidR="000D63B9" w:rsidRPr="0083249C">
        <w:rPr>
          <w:rFonts w:eastAsia="Times New Roman" w:cstheme="minorHAnsi"/>
          <w:b/>
          <w:bCs/>
          <w:sz w:val="24"/>
          <w:szCs w:val="24"/>
          <w:lang w:val="fr-FR" w:eastAsia="ar-SA"/>
        </w:rPr>
        <w:t>1</w:t>
      </w:r>
      <w:r w:rsidRPr="0083249C">
        <w:rPr>
          <w:rFonts w:eastAsia="Times New Roman" w:cstheme="minorHAnsi"/>
          <w:b/>
          <w:bCs/>
          <w:sz w:val="24"/>
          <w:szCs w:val="24"/>
          <w:lang w:val="fr-FR" w:eastAsia="ar-SA"/>
        </w:rPr>
        <w:t xml:space="preserve">. </w:t>
      </w:r>
      <w:proofErr w:type="spellStart"/>
      <w:r w:rsidRPr="0083249C">
        <w:rPr>
          <w:rFonts w:eastAsia="Times New Roman" w:cstheme="minorHAnsi"/>
          <w:b/>
          <w:bCs/>
          <w:sz w:val="24"/>
          <w:szCs w:val="24"/>
          <w:lang w:val="fr-FR" w:eastAsia="ar-SA"/>
        </w:rPr>
        <w:t>Garantii</w:t>
      </w:r>
      <w:proofErr w:type="spellEnd"/>
      <w:r w:rsidRPr="0083249C">
        <w:rPr>
          <w:rFonts w:eastAsia="Times New Roman" w:cstheme="minorHAnsi"/>
          <w:b/>
          <w:bCs/>
          <w:sz w:val="24"/>
          <w:szCs w:val="24"/>
          <w:lang w:val="fr-FR" w:eastAsia="ar-SA"/>
        </w:rPr>
        <w:t xml:space="preserve"> – nu este </w:t>
      </w:r>
      <w:proofErr w:type="spellStart"/>
      <w:r w:rsidRPr="0083249C">
        <w:rPr>
          <w:rFonts w:eastAsia="Times New Roman" w:cstheme="minorHAnsi"/>
          <w:b/>
          <w:bCs/>
          <w:sz w:val="24"/>
          <w:szCs w:val="24"/>
          <w:lang w:val="fr-FR" w:eastAsia="ar-SA"/>
        </w:rPr>
        <w:t>cazul</w:t>
      </w:r>
      <w:proofErr w:type="spellEnd"/>
      <w:r w:rsidRPr="0083249C">
        <w:rPr>
          <w:rFonts w:eastAsia="Times New Roman" w:cstheme="minorHAnsi"/>
          <w:b/>
          <w:bCs/>
          <w:sz w:val="24"/>
          <w:szCs w:val="24"/>
          <w:lang w:val="fr-FR" w:eastAsia="ar-SA"/>
        </w:rPr>
        <w:t xml:space="preserve"> </w:t>
      </w:r>
    </w:p>
    <w:p w14:paraId="6E483DAC" w14:textId="77777777" w:rsidR="00DF6D42" w:rsidRPr="0083249C" w:rsidRDefault="00DF6D42" w:rsidP="007F492D">
      <w:pPr>
        <w:spacing w:after="0" w:line="276" w:lineRule="auto"/>
        <w:ind w:left="284"/>
        <w:jc w:val="both"/>
        <w:rPr>
          <w:rFonts w:eastAsia="Times New Roman" w:cstheme="minorHAnsi"/>
          <w:b/>
          <w:sz w:val="24"/>
          <w:szCs w:val="24"/>
          <w:lang w:val="fr-FR" w:eastAsia="ar-SA"/>
        </w:rPr>
      </w:pPr>
    </w:p>
    <w:p w14:paraId="445B8ABA" w14:textId="57D444A5" w:rsidR="00087E64" w:rsidRPr="0083249C" w:rsidRDefault="00087E64" w:rsidP="007F492D">
      <w:pPr>
        <w:spacing w:after="0" w:line="276" w:lineRule="auto"/>
        <w:ind w:left="284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1</w:t>
      </w:r>
      <w:r w:rsidR="000D63B9" w:rsidRPr="0083249C">
        <w:rPr>
          <w:rFonts w:eastAsia="Times New Roman" w:cstheme="minorHAnsi"/>
          <w:b/>
          <w:sz w:val="24"/>
          <w:szCs w:val="24"/>
          <w:lang w:val="fr-FR" w:eastAsia="ar-SA"/>
        </w:rPr>
        <w:t>2</w:t>
      </w:r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. </w:t>
      </w:r>
      <w:proofErr w:type="spellStart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Modalităţi</w:t>
      </w:r>
      <w:proofErr w:type="spellEnd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plată</w:t>
      </w:r>
      <w:proofErr w:type="spellEnd"/>
    </w:p>
    <w:p w14:paraId="06E5EB4C" w14:textId="23819349" w:rsidR="00087E64" w:rsidRPr="0083249C" w:rsidRDefault="00087E64" w:rsidP="007F492D">
      <w:pPr>
        <w:spacing w:after="0" w:line="276" w:lineRule="auto"/>
        <w:ind w:left="270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>1</w:t>
      </w:r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>2</w:t>
      </w: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.1. -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Achizitorul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va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efectua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plata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in lei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către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EA1927" w:rsidRPr="0083249C">
        <w:rPr>
          <w:rFonts w:eastAsia="Times New Roman" w:cstheme="minorHAnsi"/>
          <w:sz w:val="24"/>
          <w:szCs w:val="24"/>
          <w:lang w:val="fr-FR" w:eastAsia="ar-SA"/>
        </w:rPr>
        <w:t>prestator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termen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r w:rsidR="0057685A" w:rsidRPr="0083249C">
        <w:rPr>
          <w:rFonts w:eastAsia="Times New Roman" w:cstheme="minorHAnsi"/>
          <w:sz w:val="24"/>
          <w:szCs w:val="24"/>
          <w:lang w:val="fr-FR" w:eastAsia="ar-SA"/>
        </w:rPr>
        <w:t>maximum 30</w:t>
      </w: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zile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la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comunicarea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către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beneficiar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facturi</w:t>
      </w:r>
      <w:r w:rsidR="0057685A" w:rsidRPr="0083249C">
        <w:rPr>
          <w:rFonts w:eastAsia="Times New Roman" w:cstheme="minorHAnsi"/>
          <w:sz w:val="24"/>
          <w:szCs w:val="24"/>
          <w:lang w:val="fr-FR" w:eastAsia="ar-SA"/>
        </w:rPr>
        <w:t>i</w:t>
      </w:r>
      <w:proofErr w:type="spellEnd"/>
      <w:r w:rsidR="0057685A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emise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57685A" w:rsidRPr="0083249C">
        <w:rPr>
          <w:rFonts w:eastAsia="Times New Roman" w:cstheme="minorHAnsi"/>
          <w:sz w:val="24"/>
          <w:szCs w:val="24"/>
          <w:lang w:val="fr-FR" w:eastAsia="ar-SA"/>
        </w:rPr>
        <w:t>ulterior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proces</w:t>
      </w:r>
      <w:r w:rsidR="0057685A" w:rsidRPr="0083249C">
        <w:rPr>
          <w:rFonts w:eastAsia="Times New Roman" w:cstheme="minorHAnsi"/>
          <w:sz w:val="24"/>
          <w:szCs w:val="24"/>
          <w:lang w:val="fr-FR" w:eastAsia="ar-SA"/>
        </w:rPr>
        <w:t>ului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-verbal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predare-primire</w:t>
      </w:r>
      <w:proofErr w:type="spellEnd"/>
      <w:r w:rsidR="001F5047" w:rsidRPr="0083249C">
        <w:rPr>
          <w:rFonts w:eastAsia="Times New Roman" w:cstheme="minorHAnsi"/>
          <w:sz w:val="24"/>
          <w:szCs w:val="24"/>
          <w:lang w:val="fr-FR" w:eastAsia="ar-SA"/>
        </w:rPr>
        <w:t>.</w:t>
      </w:r>
    </w:p>
    <w:p w14:paraId="3D808166" w14:textId="416033E3" w:rsidR="00087E64" w:rsidRPr="0083249C" w:rsidRDefault="00087E64" w:rsidP="007F492D">
      <w:pPr>
        <w:spacing w:after="0" w:line="276" w:lineRule="auto"/>
        <w:ind w:left="270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>1</w:t>
      </w:r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>2</w:t>
      </w: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.2 – Nu se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acceptă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actualizarea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prețului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contractului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>.</w:t>
      </w:r>
    </w:p>
    <w:p w14:paraId="22B3532C" w14:textId="08E1CF5E" w:rsidR="000D63B9" w:rsidRPr="0083249C" w:rsidRDefault="000D63B9" w:rsidP="007F492D">
      <w:pPr>
        <w:spacing w:after="0" w:line="276" w:lineRule="auto"/>
        <w:ind w:left="270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12.3. Nu se fac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plati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anticipate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. </w:t>
      </w:r>
    </w:p>
    <w:p w14:paraId="59DD06F7" w14:textId="38695420" w:rsidR="000D63B9" w:rsidRPr="0083249C" w:rsidRDefault="000D63B9" w:rsidP="007F492D">
      <w:pPr>
        <w:spacing w:after="0" w:line="276" w:lineRule="auto"/>
        <w:ind w:left="270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12.4.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Ulterior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prestarii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serviciilor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formare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profesionala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aferente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fiecarui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curs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calificare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profesionala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partile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vor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incheia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un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proces-verbal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receptie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serviciilor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. </w:t>
      </w:r>
    </w:p>
    <w:p w14:paraId="3BCD31C8" w14:textId="61FEF460" w:rsidR="000D63B9" w:rsidRPr="0083249C" w:rsidRDefault="000D63B9" w:rsidP="007F492D">
      <w:pPr>
        <w:spacing w:after="0" w:line="276" w:lineRule="auto"/>
        <w:ind w:left="270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12.5.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Plata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va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efectua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catre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achizitor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pentru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fiecare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curs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calificare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profesionala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.  </w:t>
      </w:r>
    </w:p>
    <w:p w14:paraId="3146E63F" w14:textId="77777777" w:rsidR="00087E64" w:rsidRPr="0083249C" w:rsidRDefault="00087E64" w:rsidP="007F492D">
      <w:pPr>
        <w:spacing w:after="0" w:line="276" w:lineRule="auto"/>
        <w:jc w:val="both"/>
        <w:rPr>
          <w:rFonts w:cstheme="minorHAnsi"/>
          <w:noProof/>
          <w:sz w:val="24"/>
          <w:szCs w:val="24"/>
          <w:lang w:val="it-IT"/>
        </w:rPr>
      </w:pPr>
    </w:p>
    <w:p w14:paraId="07FBC7B9" w14:textId="4B7E7793" w:rsidR="00087E64" w:rsidRPr="0083249C" w:rsidRDefault="00087E64" w:rsidP="007F492D">
      <w:pPr>
        <w:spacing w:after="0" w:line="276" w:lineRule="auto"/>
        <w:ind w:left="270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1</w:t>
      </w:r>
      <w:r w:rsidR="000D63B9" w:rsidRPr="0083249C">
        <w:rPr>
          <w:rFonts w:eastAsia="Times New Roman" w:cstheme="minorHAnsi"/>
          <w:b/>
          <w:sz w:val="24"/>
          <w:szCs w:val="24"/>
          <w:lang w:val="fr-FR" w:eastAsia="ar-SA"/>
        </w:rPr>
        <w:t>3</w:t>
      </w:r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. </w:t>
      </w:r>
      <w:proofErr w:type="spellStart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Modalitati</w:t>
      </w:r>
      <w:proofErr w:type="spellEnd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incetarea</w:t>
      </w:r>
      <w:proofErr w:type="spellEnd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 a </w:t>
      </w:r>
      <w:proofErr w:type="spellStart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contractului</w:t>
      </w:r>
      <w:proofErr w:type="spellEnd"/>
    </w:p>
    <w:p w14:paraId="6129A699" w14:textId="1436C6B4" w:rsidR="00087E64" w:rsidRPr="0083249C" w:rsidRDefault="00087E64" w:rsidP="007F492D">
      <w:pPr>
        <w:spacing w:after="0" w:line="276" w:lineRule="auto"/>
        <w:ind w:left="270"/>
        <w:jc w:val="both"/>
        <w:rPr>
          <w:rFonts w:cstheme="minorHAnsi"/>
          <w:sz w:val="24"/>
          <w:szCs w:val="24"/>
          <w:lang w:val="fr-FR" w:eastAsia="ar-SA"/>
        </w:rPr>
      </w:pPr>
      <w:r w:rsidRPr="0083249C">
        <w:rPr>
          <w:rFonts w:cstheme="minorHAnsi"/>
          <w:b/>
          <w:bCs/>
          <w:sz w:val="24"/>
          <w:szCs w:val="24"/>
          <w:lang w:val="fr-FR"/>
        </w:rPr>
        <w:t>1</w:t>
      </w:r>
      <w:r w:rsidR="000D63B9" w:rsidRPr="0083249C">
        <w:rPr>
          <w:rFonts w:cstheme="minorHAnsi"/>
          <w:b/>
          <w:bCs/>
          <w:sz w:val="24"/>
          <w:szCs w:val="24"/>
          <w:lang w:val="fr-FR"/>
        </w:rPr>
        <w:t>3</w:t>
      </w:r>
      <w:r w:rsidRPr="0083249C">
        <w:rPr>
          <w:rFonts w:cstheme="minorHAnsi"/>
          <w:b/>
          <w:bCs/>
          <w:sz w:val="24"/>
          <w:szCs w:val="24"/>
          <w:lang w:val="fr-FR"/>
        </w:rPr>
        <w:t xml:space="preserve">.1.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Prezentul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contract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încetează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următoarele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situații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: </w:t>
      </w:r>
    </w:p>
    <w:p w14:paraId="15E923BC" w14:textId="4C461A3C" w:rsidR="00087E64" w:rsidRPr="0083249C" w:rsidRDefault="00087E64" w:rsidP="007F492D">
      <w:pPr>
        <w:suppressAutoHyphens/>
        <w:spacing w:after="0" w:line="276" w:lineRule="auto"/>
        <w:ind w:left="270"/>
        <w:jc w:val="both"/>
        <w:rPr>
          <w:rFonts w:cstheme="minorHAnsi"/>
          <w:sz w:val="24"/>
          <w:szCs w:val="24"/>
          <w:lang w:val="fr-FR" w:eastAsia="ar-SA"/>
        </w:rPr>
      </w:pPr>
      <w:r w:rsidRPr="0083249C">
        <w:rPr>
          <w:rFonts w:cstheme="minorHAnsi"/>
          <w:sz w:val="24"/>
          <w:szCs w:val="24"/>
          <w:lang w:val="fr-FR" w:eastAsia="ar-SA"/>
        </w:rPr>
        <w:t xml:space="preserve">a)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prin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executarea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către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ambele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părți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gramStart"/>
      <w:r w:rsidRPr="0083249C">
        <w:rPr>
          <w:rFonts w:cstheme="minorHAnsi"/>
          <w:sz w:val="24"/>
          <w:szCs w:val="24"/>
          <w:lang w:val="fr-FR" w:eastAsia="ar-SA"/>
        </w:rPr>
        <w:t xml:space="preserve">a 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tuturor</w:t>
      </w:r>
      <w:proofErr w:type="spellEnd"/>
      <w:proofErr w:type="gram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obligațiilor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ce le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revin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conform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prezentului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contract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și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legislației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aplicabile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>;</w:t>
      </w:r>
    </w:p>
    <w:p w14:paraId="2C0CA935" w14:textId="77777777" w:rsidR="00087E64" w:rsidRPr="0083249C" w:rsidRDefault="00087E64" w:rsidP="007F492D">
      <w:pPr>
        <w:suppressAutoHyphens/>
        <w:spacing w:after="0" w:line="276" w:lineRule="auto"/>
        <w:ind w:left="270"/>
        <w:jc w:val="both"/>
        <w:rPr>
          <w:rFonts w:cstheme="minorHAnsi"/>
          <w:sz w:val="24"/>
          <w:szCs w:val="24"/>
          <w:lang w:val="fr-FR" w:eastAsia="ar-SA"/>
        </w:rPr>
      </w:pPr>
      <w:r w:rsidRPr="0083249C">
        <w:rPr>
          <w:rFonts w:cstheme="minorHAnsi"/>
          <w:sz w:val="24"/>
          <w:szCs w:val="24"/>
          <w:lang w:val="fr-FR" w:eastAsia="ar-SA"/>
        </w:rPr>
        <w:t xml:space="preserve">b)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prin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acordul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proofErr w:type="gramStart"/>
      <w:r w:rsidRPr="0083249C">
        <w:rPr>
          <w:rFonts w:cstheme="minorHAnsi"/>
          <w:sz w:val="24"/>
          <w:szCs w:val="24"/>
          <w:lang w:val="fr-FR" w:eastAsia="ar-SA"/>
        </w:rPr>
        <w:t>părților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consemnat</w:t>
      </w:r>
      <w:proofErr w:type="spellEnd"/>
      <w:proofErr w:type="gram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scris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>;</w:t>
      </w:r>
    </w:p>
    <w:p w14:paraId="7CC41BC9" w14:textId="68427514" w:rsidR="00087E64" w:rsidRPr="0083249C" w:rsidRDefault="00087E64" w:rsidP="007F492D">
      <w:pPr>
        <w:suppressAutoHyphens/>
        <w:spacing w:after="0" w:line="276" w:lineRule="auto"/>
        <w:ind w:left="270"/>
        <w:jc w:val="both"/>
        <w:rPr>
          <w:rFonts w:cstheme="minorHAnsi"/>
          <w:color w:val="000000"/>
          <w:sz w:val="24"/>
          <w:szCs w:val="24"/>
          <w:lang w:val="fr-FR" w:eastAsia="ar-SA"/>
        </w:rPr>
      </w:pPr>
      <w:r w:rsidRPr="0083249C">
        <w:rPr>
          <w:rFonts w:cstheme="minorHAnsi"/>
          <w:sz w:val="24"/>
          <w:szCs w:val="24"/>
          <w:lang w:val="fr-FR" w:eastAsia="ar-SA"/>
        </w:rPr>
        <w:lastRenderedPageBreak/>
        <w:t xml:space="preserve">c)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prin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reziliere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>/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rezoluțiune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cazul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care </w:t>
      </w:r>
      <w:proofErr w:type="spellStart"/>
      <w:proofErr w:type="gramStart"/>
      <w:r w:rsidRPr="0083249C">
        <w:rPr>
          <w:rFonts w:cstheme="minorHAnsi"/>
          <w:sz w:val="24"/>
          <w:szCs w:val="24"/>
          <w:lang w:val="fr-FR" w:eastAsia="ar-SA"/>
        </w:rPr>
        <w:t>una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din</w:t>
      </w:r>
      <w:proofErr w:type="spellEnd"/>
      <w:proofErr w:type="gram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părți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 nu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își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execută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sau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execută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necorespunzător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obligațiile</w:t>
      </w:r>
      <w:proofErr w:type="spellEnd"/>
      <w:r w:rsidRPr="0083249C">
        <w:rPr>
          <w:rFonts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ar-SA"/>
        </w:rPr>
        <w:t>contractuale</w:t>
      </w:r>
      <w:proofErr w:type="spellEnd"/>
      <w:r w:rsidR="0083249C" w:rsidRPr="0083249C">
        <w:rPr>
          <w:rFonts w:cstheme="minorHAnsi"/>
          <w:sz w:val="24"/>
          <w:szCs w:val="24"/>
          <w:lang w:val="fr-FR" w:eastAsia="ar-SA"/>
        </w:rPr>
        <w:t xml:space="preserve">, </w:t>
      </w:r>
      <w:proofErr w:type="spellStart"/>
      <w:r w:rsidR="0083249C" w:rsidRPr="0083249C">
        <w:rPr>
          <w:rFonts w:cstheme="minorHAnsi"/>
          <w:color w:val="000000"/>
          <w:sz w:val="24"/>
          <w:szCs w:val="24"/>
          <w:lang w:val="fr-FR" w:eastAsia="ar-SA"/>
        </w:rPr>
        <w:t>cu</w:t>
      </w:r>
      <w:proofErr w:type="spellEnd"/>
      <w:r w:rsidR="0083249C" w:rsidRPr="0083249C">
        <w:rPr>
          <w:rFonts w:cstheme="minorHAnsi"/>
          <w:color w:val="000000"/>
          <w:sz w:val="24"/>
          <w:szCs w:val="24"/>
          <w:lang w:val="fr-FR" w:eastAsia="ar-SA"/>
        </w:rPr>
        <w:t xml:space="preserve"> un </w:t>
      </w:r>
      <w:proofErr w:type="spellStart"/>
      <w:r w:rsidR="0083249C" w:rsidRPr="0083249C">
        <w:rPr>
          <w:rFonts w:cstheme="minorHAnsi"/>
          <w:color w:val="000000"/>
          <w:sz w:val="24"/>
          <w:szCs w:val="24"/>
          <w:lang w:val="fr-FR" w:eastAsia="ar-SA"/>
        </w:rPr>
        <w:t>preaviz</w:t>
      </w:r>
      <w:proofErr w:type="spellEnd"/>
      <w:r w:rsidR="0083249C" w:rsidRPr="0083249C">
        <w:rPr>
          <w:rFonts w:cstheme="minorHAnsi"/>
          <w:color w:val="000000"/>
          <w:sz w:val="24"/>
          <w:szCs w:val="24"/>
          <w:lang w:val="fr-FR" w:eastAsia="ar-SA"/>
        </w:rPr>
        <w:t xml:space="preserve"> de minimum 30 de </w:t>
      </w:r>
      <w:proofErr w:type="spellStart"/>
      <w:r w:rsidR="0083249C" w:rsidRPr="0083249C">
        <w:rPr>
          <w:rFonts w:cstheme="minorHAnsi"/>
          <w:color w:val="000000"/>
          <w:sz w:val="24"/>
          <w:szCs w:val="24"/>
          <w:lang w:val="fr-FR" w:eastAsia="ar-SA"/>
        </w:rPr>
        <w:t>zile</w:t>
      </w:r>
      <w:proofErr w:type="spellEnd"/>
    </w:p>
    <w:p w14:paraId="0A6ADD71" w14:textId="58927D78" w:rsidR="00087E64" w:rsidRPr="0083249C" w:rsidRDefault="00087E64" w:rsidP="007F492D">
      <w:pPr>
        <w:suppressAutoHyphens/>
        <w:spacing w:after="0" w:line="276" w:lineRule="auto"/>
        <w:ind w:left="270"/>
        <w:jc w:val="both"/>
        <w:rPr>
          <w:rFonts w:cstheme="minorHAnsi"/>
          <w:color w:val="000000"/>
          <w:sz w:val="24"/>
          <w:szCs w:val="24"/>
          <w:lang w:val="fr-FR" w:eastAsia="ar-SA"/>
        </w:rPr>
      </w:pPr>
      <w:r w:rsidRPr="0083249C">
        <w:rPr>
          <w:rFonts w:cstheme="minorHAnsi"/>
          <w:color w:val="000000"/>
          <w:sz w:val="24"/>
          <w:szCs w:val="24"/>
          <w:lang w:val="fr-FR" w:eastAsia="ar-SA"/>
        </w:rPr>
        <w:t xml:space="preserve">d)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 w:eastAsia="ar-SA"/>
        </w:rPr>
        <w:t>prin</w:t>
      </w:r>
      <w:proofErr w:type="spellEnd"/>
      <w:r w:rsidRPr="0083249C">
        <w:rPr>
          <w:rFonts w:cstheme="minorHAnsi"/>
          <w:color w:val="000000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 w:eastAsia="ar-SA"/>
        </w:rPr>
        <w:t>denunțare</w:t>
      </w:r>
      <w:proofErr w:type="spellEnd"/>
      <w:r w:rsidRPr="0083249C">
        <w:rPr>
          <w:rFonts w:cstheme="minorHAnsi"/>
          <w:color w:val="000000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 w:eastAsia="ar-SA"/>
        </w:rPr>
        <w:t>unilaterală</w:t>
      </w:r>
      <w:proofErr w:type="spellEnd"/>
      <w:r w:rsidRPr="0083249C">
        <w:rPr>
          <w:rFonts w:cstheme="minorHAnsi"/>
          <w:color w:val="000000"/>
          <w:sz w:val="24"/>
          <w:szCs w:val="24"/>
          <w:lang w:val="fr-FR" w:eastAsia="ar-SA"/>
        </w:rPr>
        <w:t xml:space="preserve"> </w:t>
      </w:r>
      <w:proofErr w:type="spellStart"/>
      <w:r w:rsidR="0083249C" w:rsidRPr="0083249C">
        <w:rPr>
          <w:rFonts w:cstheme="minorHAnsi"/>
          <w:color w:val="000000"/>
          <w:sz w:val="24"/>
          <w:szCs w:val="24"/>
          <w:lang w:val="fr-FR" w:eastAsia="ar-SA"/>
        </w:rPr>
        <w:t>cu</w:t>
      </w:r>
      <w:proofErr w:type="spellEnd"/>
      <w:r w:rsidR="0083249C" w:rsidRPr="0083249C">
        <w:rPr>
          <w:rFonts w:cstheme="minorHAnsi"/>
          <w:color w:val="000000"/>
          <w:sz w:val="24"/>
          <w:szCs w:val="24"/>
          <w:lang w:val="fr-FR" w:eastAsia="ar-SA"/>
        </w:rPr>
        <w:t xml:space="preserve"> un </w:t>
      </w:r>
      <w:proofErr w:type="spellStart"/>
      <w:r w:rsidR="0083249C" w:rsidRPr="0083249C">
        <w:rPr>
          <w:rFonts w:cstheme="minorHAnsi"/>
          <w:color w:val="000000"/>
          <w:sz w:val="24"/>
          <w:szCs w:val="24"/>
          <w:lang w:val="fr-FR" w:eastAsia="ar-SA"/>
        </w:rPr>
        <w:t>preaviz</w:t>
      </w:r>
      <w:proofErr w:type="spellEnd"/>
      <w:r w:rsidR="0083249C" w:rsidRPr="0083249C">
        <w:rPr>
          <w:rFonts w:cstheme="minorHAnsi"/>
          <w:color w:val="000000"/>
          <w:sz w:val="24"/>
          <w:szCs w:val="24"/>
          <w:lang w:val="fr-FR" w:eastAsia="ar-SA"/>
        </w:rPr>
        <w:t xml:space="preserve"> de minimum 30 de </w:t>
      </w:r>
      <w:proofErr w:type="spellStart"/>
      <w:r w:rsidR="0083249C" w:rsidRPr="0083249C">
        <w:rPr>
          <w:rFonts w:cstheme="minorHAnsi"/>
          <w:color w:val="000000"/>
          <w:sz w:val="24"/>
          <w:szCs w:val="24"/>
          <w:lang w:val="fr-FR" w:eastAsia="ar-SA"/>
        </w:rPr>
        <w:t>zile</w:t>
      </w:r>
      <w:proofErr w:type="spellEnd"/>
      <w:r w:rsidRPr="0083249C">
        <w:rPr>
          <w:rFonts w:cstheme="minorHAnsi"/>
          <w:color w:val="000000"/>
          <w:sz w:val="24"/>
          <w:szCs w:val="24"/>
          <w:lang w:val="fr-FR" w:eastAsia="ar-SA"/>
        </w:rPr>
        <w:t>.</w:t>
      </w:r>
    </w:p>
    <w:p w14:paraId="06E45271" w14:textId="55F60F0C" w:rsidR="0083249C" w:rsidRPr="0083249C" w:rsidRDefault="0083249C" w:rsidP="007F492D">
      <w:pPr>
        <w:suppressAutoHyphens/>
        <w:spacing w:after="0" w:line="276" w:lineRule="auto"/>
        <w:ind w:left="270"/>
        <w:jc w:val="both"/>
        <w:rPr>
          <w:rFonts w:cstheme="minorHAnsi"/>
          <w:color w:val="000000"/>
          <w:sz w:val="24"/>
          <w:szCs w:val="24"/>
          <w:lang w:val="fr-FR" w:eastAsia="ar-SA"/>
        </w:rPr>
      </w:pPr>
      <w:r w:rsidRPr="0083249C">
        <w:rPr>
          <w:rFonts w:cstheme="minorHAnsi"/>
          <w:color w:val="000000"/>
          <w:sz w:val="24"/>
          <w:szCs w:val="24"/>
          <w:lang w:val="fr-FR" w:eastAsia="ar-SA"/>
        </w:rPr>
        <w:t xml:space="preserve">e) in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 w:eastAsia="ar-SA"/>
        </w:rPr>
        <w:t>alte</w:t>
      </w:r>
      <w:proofErr w:type="spellEnd"/>
      <w:r w:rsidRPr="0083249C">
        <w:rPr>
          <w:rFonts w:cstheme="minorHAnsi"/>
          <w:color w:val="000000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 w:eastAsia="ar-SA"/>
        </w:rPr>
        <w:t>situatii</w:t>
      </w:r>
      <w:proofErr w:type="spellEnd"/>
      <w:r w:rsidRPr="0083249C">
        <w:rPr>
          <w:rFonts w:cstheme="minorHAnsi"/>
          <w:color w:val="000000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 w:eastAsia="ar-SA"/>
        </w:rPr>
        <w:t>prevazute</w:t>
      </w:r>
      <w:proofErr w:type="spellEnd"/>
      <w:r w:rsidRPr="0083249C">
        <w:rPr>
          <w:rFonts w:cstheme="minorHAnsi"/>
          <w:color w:val="000000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 w:eastAsia="ar-SA"/>
        </w:rPr>
        <w:t>legislatia</w:t>
      </w:r>
      <w:proofErr w:type="spellEnd"/>
      <w:r w:rsidRPr="0083249C">
        <w:rPr>
          <w:rFonts w:cstheme="minorHAnsi"/>
          <w:color w:val="000000"/>
          <w:sz w:val="24"/>
          <w:szCs w:val="24"/>
          <w:lang w:val="fr-FR" w:eastAsia="ar-SA"/>
        </w:rPr>
        <w:t xml:space="preserve"> in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 w:eastAsia="ar-SA"/>
        </w:rPr>
        <w:t>vigoare</w:t>
      </w:r>
      <w:proofErr w:type="spellEnd"/>
      <w:r w:rsidRPr="0083249C">
        <w:rPr>
          <w:rFonts w:cstheme="minorHAnsi"/>
          <w:color w:val="000000"/>
          <w:sz w:val="24"/>
          <w:szCs w:val="24"/>
          <w:lang w:val="fr-FR" w:eastAsia="ar-SA"/>
        </w:rPr>
        <w:t>.</w:t>
      </w:r>
    </w:p>
    <w:p w14:paraId="40BDEF6C" w14:textId="66435D53" w:rsidR="00087E64" w:rsidRPr="0083249C" w:rsidRDefault="00087E64" w:rsidP="007F492D">
      <w:pPr>
        <w:spacing w:after="0" w:line="276" w:lineRule="auto"/>
        <w:ind w:left="270"/>
        <w:jc w:val="both"/>
        <w:rPr>
          <w:rFonts w:cstheme="minorHAnsi"/>
          <w:color w:val="000000"/>
          <w:sz w:val="24"/>
          <w:szCs w:val="24"/>
          <w:lang w:val="fr-FR"/>
        </w:rPr>
      </w:pPr>
      <w:r w:rsidRPr="0083249C">
        <w:rPr>
          <w:rFonts w:cstheme="minorHAnsi"/>
          <w:b/>
          <w:color w:val="000000"/>
          <w:sz w:val="24"/>
          <w:szCs w:val="24"/>
          <w:lang w:val="fr-FR"/>
        </w:rPr>
        <w:t>1</w:t>
      </w:r>
      <w:r w:rsidR="000D63B9" w:rsidRPr="0083249C">
        <w:rPr>
          <w:rFonts w:cstheme="minorHAnsi"/>
          <w:b/>
          <w:color w:val="000000"/>
          <w:sz w:val="24"/>
          <w:szCs w:val="24"/>
          <w:lang w:val="fr-FR"/>
        </w:rPr>
        <w:t>3</w:t>
      </w:r>
      <w:r w:rsidRPr="0083249C">
        <w:rPr>
          <w:rFonts w:cstheme="minorHAnsi"/>
          <w:b/>
          <w:color w:val="000000"/>
          <w:sz w:val="24"/>
          <w:szCs w:val="24"/>
          <w:lang w:val="fr-FR"/>
        </w:rPr>
        <w:t xml:space="preserve">.2.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În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situația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rezilierii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>/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rezoluțiunii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totale/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parțiale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din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cauza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neexecutării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>/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executării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parțiale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de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către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="00EA1927" w:rsidRPr="0083249C">
        <w:rPr>
          <w:rFonts w:cstheme="minorHAnsi"/>
          <w:color w:val="000000"/>
          <w:sz w:val="24"/>
          <w:szCs w:val="24"/>
          <w:lang w:val="fr-FR"/>
        </w:rPr>
        <w:t>prestatorul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a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obligațiilor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contractuale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,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acesta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va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datora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achizitorului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daune-interese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cu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titlu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de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clauză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penală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în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cuantum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egal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cu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valoarea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obligațiilor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contractuale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83249C">
        <w:rPr>
          <w:rFonts w:cstheme="minorHAnsi"/>
          <w:color w:val="000000"/>
          <w:sz w:val="24"/>
          <w:szCs w:val="24"/>
          <w:lang w:val="fr-FR"/>
        </w:rPr>
        <w:t>neexecutate</w:t>
      </w:r>
      <w:proofErr w:type="spellEnd"/>
      <w:r w:rsidRPr="0083249C">
        <w:rPr>
          <w:rFonts w:cstheme="minorHAnsi"/>
          <w:color w:val="000000"/>
          <w:sz w:val="24"/>
          <w:szCs w:val="24"/>
          <w:lang w:val="fr-FR"/>
        </w:rPr>
        <w:t xml:space="preserve">. </w:t>
      </w:r>
    </w:p>
    <w:p w14:paraId="24DBA730" w14:textId="38D320CC" w:rsidR="00087E64" w:rsidRPr="0083249C" w:rsidRDefault="001F5047" w:rsidP="007F492D">
      <w:pPr>
        <w:spacing w:after="0" w:line="276" w:lineRule="auto"/>
        <w:ind w:left="270"/>
        <w:jc w:val="both"/>
        <w:rPr>
          <w:rFonts w:cstheme="minorHAnsi"/>
          <w:sz w:val="24"/>
          <w:szCs w:val="24"/>
          <w:lang w:val="fr-FR" w:eastAsia="ro-RO"/>
        </w:rPr>
      </w:pPr>
      <w:r w:rsidRPr="0083249C">
        <w:rPr>
          <w:rFonts w:cstheme="minorHAnsi"/>
          <w:b/>
          <w:color w:val="000000"/>
          <w:sz w:val="24"/>
          <w:szCs w:val="24"/>
          <w:lang w:val="fr-FR"/>
        </w:rPr>
        <w:t>1</w:t>
      </w:r>
      <w:r w:rsidR="000D63B9" w:rsidRPr="0083249C">
        <w:rPr>
          <w:rFonts w:cstheme="minorHAnsi"/>
          <w:b/>
          <w:color w:val="000000"/>
          <w:sz w:val="24"/>
          <w:szCs w:val="24"/>
          <w:lang w:val="fr-FR"/>
        </w:rPr>
        <w:t>3</w:t>
      </w:r>
      <w:r w:rsidRPr="0083249C">
        <w:rPr>
          <w:rFonts w:cstheme="minorHAnsi"/>
          <w:b/>
          <w:color w:val="000000"/>
          <w:sz w:val="24"/>
          <w:szCs w:val="24"/>
          <w:lang w:val="fr-FR"/>
        </w:rPr>
        <w:t>.3</w:t>
      </w:r>
      <w:r w:rsidR="00087E64" w:rsidRPr="0083249C">
        <w:rPr>
          <w:rFonts w:cstheme="minorHAnsi"/>
          <w:b/>
          <w:color w:val="000000"/>
          <w:sz w:val="24"/>
          <w:szCs w:val="24"/>
          <w:lang w:val="fr-FR"/>
        </w:rPr>
        <w:t xml:space="preserve">.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Fără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a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aduce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atingere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dispozițiilor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dreptului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comun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privind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încetarea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proofErr w:type="gramStart"/>
      <w:r w:rsidR="00087E64" w:rsidRPr="0083249C">
        <w:rPr>
          <w:rFonts w:cstheme="minorHAnsi"/>
          <w:sz w:val="24"/>
          <w:szCs w:val="24"/>
          <w:lang w:val="fr-FR" w:eastAsia="ro-RO"/>
        </w:rPr>
        <w:t>contractului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sau</w:t>
      </w:r>
      <w:proofErr w:type="spellEnd"/>
      <w:proofErr w:type="gram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dreptului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autorității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contractante de a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solicita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constatarea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nulității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absolute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acestuia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în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conformitate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cu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dispozițiile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dreptului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comun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,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autoritatea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contractantă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are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dreptul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de a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denunța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unilateral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contractul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în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perioada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de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valabilitate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a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acestuia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în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una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dintre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următoarele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087E64" w:rsidRPr="0083249C">
        <w:rPr>
          <w:rFonts w:cstheme="minorHAnsi"/>
          <w:sz w:val="24"/>
          <w:szCs w:val="24"/>
          <w:lang w:val="fr-FR" w:eastAsia="ro-RO"/>
        </w:rPr>
        <w:t>situații</w:t>
      </w:r>
      <w:proofErr w:type="spellEnd"/>
      <w:r w:rsidR="00087E64" w:rsidRPr="0083249C">
        <w:rPr>
          <w:rFonts w:cstheme="minorHAnsi"/>
          <w:sz w:val="24"/>
          <w:szCs w:val="24"/>
          <w:lang w:val="fr-FR" w:eastAsia="ro-RO"/>
        </w:rPr>
        <w:t xml:space="preserve">: </w:t>
      </w:r>
    </w:p>
    <w:p w14:paraId="19A997C9" w14:textId="77777777" w:rsidR="00087E64" w:rsidRPr="0083249C" w:rsidRDefault="00087E64" w:rsidP="007F492D">
      <w:pPr>
        <w:numPr>
          <w:ilvl w:val="0"/>
          <w:numId w:val="23"/>
        </w:numPr>
        <w:spacing w:after="0" w:line="276" w:lineRule="auto"/>
        <w:ind w:left="630"/>
        <w:contextualSpacing/>
        <w:jc w:val="both"/>
        <w:rPr>
          <w:rFonts w:cstheme="minorHAnsi"/>
          <w:sz w:val="24"/>
          <w:szCs w:val="24"/>
          <w:lang w:val="fr-FR" w:eastAsia="ro-RO"/>
        </w:rPr>
      </w:pPr>
      <w:proofErr w:type="spellStart"/>
      <w:proofErr w:type="gramStart"/>
      <w:r w:rsidRPr="0083249C">
        <w:rPr>
          <w:rFonts w:cstheme="minorHAnsi"/>
          <w:sz w:val="24"/>
          <w:szCs w:val="24"/>
          <w:lang w:val="fr-FR" w:eastAsia="ro-RO"/>
        </w:rPr>
        <w:t>contractantul</w:t>
      </w:r>
      <w:proofErr w:type="spellEnd"/>
      <w:proofErr w:type="gramEnd"/>
      <w:r w:rsidRPr="0083249C">
        <w:rPr>
          <w:rFonts w:cstheme="minorHAnsi"/>
          <w:sz w:val="24"/>
          <w:szCs w:val="24"/>
          <w:lang w:val="fr-FR" w:eastAsia="ro-RO"/>
        </w:rPr>
        <w:t xml:space="preserve"> se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află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, la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momentul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atribuirii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contractului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,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în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una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dintre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situațiile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care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ar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fi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determinat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excluderea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sa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din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procedura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de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atribuire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potrivit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art. 164-167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din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Legea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nr.98/2016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privind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achizițiile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publice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; </w:t>
      </w:r>
    </w:p>
    <w:p w14:paraId="1A30A81A" w14:textId="722EDC15" w:rsidR="00087E64" w:rsidRPr="0083249C" w:rsidRDefault="00087E64" w:rsidP="007F492D">
      <w:pPr>
        <w:numPr>
          <w:ilvl w:val="0"/>
          <w:numId w:val="23"/>
        </w:numPr>
        <w:spacing w:after="0" w:line="276" w:lineRule="auto"/>
        <w:ind w:left="630"/>
        <w:contextualSpacing/>
        <w:jc w:val="both"/>
        <w:rPr>
          <w:rFonts w:cstheme="minorHAnsi"/>
          <w:sz w:val="24"/>
          <w:szCs w:val="24"/>
          <w:lang w:val="fr-FR" w:eastAsia="ro-RO"/>
        </w:rPr>
      </w:pPr>
      <w:proofErr w:type="spellStart"/>
      <w:proofErr w:type="gramStart"/>
      <w:r w:rsidRPr="0083249C">
        <w:rPr>
          <w:rFonts w:cstheme="minorHAnsi"/>
          <w:sz w:val="24"/>
          <w:szCs w:val="24"/>
          <w:lang w:val="fr-FR" w:eastAsia="ro-RO"/>
        </w:rPr>
        <w:t>contractul</w:t>
      </w:r>
      <w:proofErr w:type="spellEnd"/>
      <w:proofErr w:type="gramEnd"/>
      <w:r w:rsidRPr="0083249C">
        <w:rPr>
          <w:rFonts w:cstheme="minorHAnsi"/>
          <w:sz w:val="24"/>
          <w:szCs w:val="24"/>
          <w:lang w:val="fr-FR" w:eastAsia="ro-RO"/>
        </w:rPr>
        <w:t xml:space="preserve"> nu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ar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fi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trebuit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să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fie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atribuit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="00EA1927" w:rsidRPr="0083249C">
        <w:rPr>
          <w:rFonts w:cstheme="minorHAnsi"/>
          <w:sz w:val="24"/>
          <w:szCs w:val="24"/>
          <w:lang w:val="fr-FR" w:eastAsia="ro-RO"/>
        </w:rPr>
        <w:t>prestatorului</w:t>
      </w:r>
      <w:proofErr w:type="spellEnd"/>
      <w:r w:rsidR="00EA1927"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având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în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vedere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o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încălcare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gravă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a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obligațiilor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care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rezultă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din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legislația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europeană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relevantă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și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care a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fost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constatată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printr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-o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decizie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a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Curții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de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Justiție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a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Uniunii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Europene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; </w:t>
      </w:r>
    </w:p>
    <w:p w14:paraId="57ADBC1E" w14:textId="77777777" w:rsidR="00087E64" w:rsidRPr="0083249C" w:rsidRDefault="00087E64" w:rsidP="007F492D">
      <w:pPr>
        <w:numPr>
          <w:ilvl w:val="0"/>
          <w:numId w:val="23"/>
        </w:numPr>
        <w:spacing w:after="0" w:line="276" w:lineRule="auto"/>
        <w:ind w:left="630"/>
        <w:contextualSpacing/>
        <w:jc w:val="both"/>
        <w:rPr>
          <w:rFonts w:cstheme="minorHAnsi"/>
          <w:sz w:val="24"/>
          <w:szCs w:val="24"/>
          <w:lang w:val="fr-FR" w:eastAsia="ro-RO"/>
        </w:rPr>
      </w:pPr>
      <w:proofErr w:type="spellStart"/>
      <w:proofErr w:type="gramStart"/>
      <w:r w:rsidRPr="0083249C">
        <w:rPr>
          <w:rFonts w:cstheme="minorHAnsi"/>
          <w:sz w:val="24"/>
          <w:szCs w:val="24"/>
          <w:lang w:val="fr-FR" w:eastAsia="ro-RO"/>
        </w:rPr>
        <w:t>în</w:t>
      </w:r>
      <w:proofErr w:type="spellEnd"/>
      <w:proofErr w:type="gram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cazul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modificării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contractului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în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alte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condiții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decât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cele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prevăzute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de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prevederile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legale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în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 xml:space="preserve"> </w:t>
      </w:r>
      <w:proofErr w:type="spellStart"/>
      <w:r w:rsidRPr="0083249C">
        <w:rPr>
          <w:rFonts w:cstheme="minorHAnsi"/>
          <w:sz w:val="24"/>
          <w:szCs w:val="24"/>
          <w:lang w:val="fr-FR" w:eastAsia="ro-RO"/>
        </w:rPr>
        <w:t>vigoare</w:t>
      </w:r>
      <w:proofErr w:type="spellEnd"/>
      <w:r w:rsidRPr="0083249C">
        <w:rPr>
          <w:rFonts w:cstheme="minorHAnsi"/>
          <w:sz w:val="24"/>
          <w:szCs w:val="24"/>
          <w:lang w:val="fr-FR" w:eastAsia="ro-RO"/>
        </w:rPr>
        <w:t>.</w:t>
      </w:r>
    </w:p>
    <w:p w14:paraId="3F16C076" w14:textId="77777777" w:rsidR="00087E64" w:rsidRPr="0083249C" w:rsidRDefault="00087E64" w:rsidP="007F492D">
      <w:pPr>
        <w:spacing w:after="0" w:line="276" w:lineRule="auto"/>
        <w:ind w:left="426"/>
        <w:contextualSpacing/>
        <w:jc w:val="both"/>
        <w:rPr>
          <w:rFonts w:cstheme="minorHAnsi"/>
          <w:sz w:val="24"/>
          <w:szCs w:val="24"/>
          <w:lang w:val="fr-FR" w:eastAsia="ro-RO"/>
        </w:rPr>
      </w:pPr>
    </w:p>
    <w:p w14:paraId="66E2487B" w14:textId="45F5B534" w:rsidR="00087E64" w:rsidRPr="0083249C" w:rsidRDefault="00087E64" w:rsidP="007F492D">
      <w:pPr>
        <w:spacing w:after="0" w:line="276" w:lineRule="auto"/>
        <w:ind w:left="270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1</w:t>
      </w:r>
      <w:r w:rsidR="000D63B9" w:rsidRPr="0083249C">
        <w:rPr>
          <w:rFonts w:eastAsia="Times New Roman" w:cstheme="minorHAnsi"/>
          <w:b/>
          <w:sz w:val="24"/>
          <w:szCs w:val="24"/>
          <w:lang w:val="fr-FR" w:eastAsia="ar-SA"/>
        </w:rPr>
        <w:t>4</w:t>
      </w:r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. </w:t>
      </w:r>
      <w:proofErr w:type="spellStart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Forţa</w:t>
      </w:r>
      <w:proofErr w:type="spellEnd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majoră</w:t>
      </w:r>
      <w:proofErr w:type="spellEnd"/>
    </w:p>
    <w:p w14:paraId="120379D1" w14:textId="605EB62F" w:rsidR="00087E64" w:rsidRPr="0083249C" w:rsidRDefault="00087E64" w:rsidP="007F492D">
      <w:pPr>
        <w:spacing w:after="0" w:line="276" w:lineRule="auto"/>
        <w:ind w:left="270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>1</w:t>
      </w:r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>4</w:t>
      </w: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.1 -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Forţa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majoră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este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constatată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o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autoritate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competentă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>.</w:t>
      </w:r>
    </w:p>
    <w:p w14:paraId="2A650651" w14:textId="47894AD5" w:rsidR="00087E64" w:rsidRPr="0083249C" w:rsidRDefault="00087E64" w:rsidP="007F492D">
      <w:pPr>
        <w:spacing w:after="0" w:line="276" w:lineRule="auto"/>
        <w:ind w:left="270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>1</w:t>
      </w:r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>4</w:t>
      </w: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.2 -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Forţa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majoră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exonerează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părţile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contractante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îndeplinirea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obligaţiilor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asumate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prin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prezentul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contract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toată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perioada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care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aceasta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acţionează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>.</w:t>
      </w:r>
    </w:p>
    <w:p w14:paraId="00B01E88" w14:textId="5CF55627" w:rsidR="00087E64" w:rsidRPr="0083249C" w:rsidRDefault="00087E64" w:rsidP="000D63B9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>1</w:t>
      </w:r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>4</w:t>
      </w: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.3 -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Îndeplinirea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contractului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va fi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suspendată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perioada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acţiune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forţei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majore, dar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fără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prejudicia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drepturile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ce li se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cuveneau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părţilor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până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la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apariţia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acesteia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>.</w:t>
      </w:r>
    </w:p>
    <w:p w14:paraId="7F8FF75B" w14:textId="7A499D57" w:rsidR="00087E64" w:rsidRPr="0083249C" w:rsidRDefault="00087E64" w:rsidP="007F492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>1</w:t>
      </w:r>
      <w:r w:rsidR="000D63B9" w:rsidRPr="0083249C">
        <w:rPr>
          <w:rFonts w:eastAsia="Times New Roman" w:cstheme="minorHAnsi"/>
          <w:sz w:val="24"/>
          <w:szCs w:val="24"/>
          <w:lang w:val="fr-FR" w:eastAsia="ar-SA"/>
        </w:rPr>
        <w:t>4</w:t>
      </w: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.4. -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Partea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contractantă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care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invocă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forţa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majoră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are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obligaţia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gramStart"/>
      <w:r w:rsidRPr="0083249C">
        <w:rPr>
          <w:rFonts w:eastAsia="Times New Roman" w:cstheme="minorHAnsi"/>
          <w:sz w:val="24"/>
          <w:szCs w:val="24"/>
          <w:lang w:val="fr-FR" w:eastAsia="ar-SA"/>
        </w:rPr>
        <w:t>de a</w:t>
      </w:r>
      <w:proofErr w:type="gram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notifica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celeilalte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părţi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imediat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şi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mod complet,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producerea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acesteia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şi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lua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orice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măsuri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care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stau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la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dispoziţie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vederea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limitării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consecinţelor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>.</w:t>
      </w:r>
    </w:p>
    <w:p w14:paraId="511167DA" w14:textId="0A5DC65D" w:rsidR="00087E64" w:rsidRPr="0083249C" w:rsidRDefault="00087E64" w:rsidP="007F492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>1</w:t>
      </w:r>
      <w:r w:rsidR="0083249C" w:rsidRPr="0083249C">
        <w:rPr>
          <w:rFonts w:eastAsia="Times New Roman" w:cstheme="minorHAnsi"/>
          <w:sz w:val="24"/>
          <w:szCs w:val="24"/>
          <w:lang w:val="fr-FR" w:eastAsia="ar-SA"/>
        </w:rPr>
        <w:t>4</w:t>
      </w: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.5. -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Dacă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forţa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majoră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acţionează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sau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se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estimează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va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acţiona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o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perioadă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mai mare de </w:t>
      </w:r>
      <w:r w:rsidR="005D74BD" w:rsidRPr="0083249C">
        <w:rPr>
          <w:rFonts w:eastAsia="Times New Roman" w:cstheme="minorHAnsi"/>
          <w:sz w:val="24"/>
          <w:szCs w:val="24"/>
          <w:lang w:val="fr-FR" w:eastAsia="ar-SA"/>
        </w:rPr>
        <w:t xml:space="preserve">              </w:t>
      </w: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6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luni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fiecare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parte va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avea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dreptul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notifice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celeilalte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părţi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încetarea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plin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drept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prezentului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contract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fără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gramStart"/>
      <w:r w:rsidRPr="0083249C">
        <w:rPr>
          <w:rFonts w:eastAsia="Times New Roman" w:cstheme="minorHAnsi"/>
          <w:sz w:val="24"/>
          <w:szCs w:val="24"/>
          <w:lang w:val="fr-FR" w:eastAsia="ar-SA"/>
        </w:rPr>
        <w:t>ca</w:t>
      </w:r>
      <w:proofErr w:type="gram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vreuna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dintre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părţi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poată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pretinde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celeilalte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daune-interese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>.</w:t>
      </w:r>
    </w:p>
    <w:p w14:paraId="60E59CBF" w14:textId="63BB3A6E" w:rsidR="00185C46" w:rsidRPr="0083249C" w:rsidRDefault="00185C46" w:rsidP="007F492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fr-FR" w:eastAsia="ar-SA"/>
        </w:rPr>
      </w:pPr>
    </w:p>
    <w:p w14:paraId="16FE8471" w14:textId="01B03E69" w:rsidR="00087E64" w:rsidRPr="0083249C" w:rsidRDefault="00087E64" w:rsidP="007F492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1</w:t>
      </w:r>
      <w:r w:rsidR="0083249C" w:rsidRPr="0083249C">
        <w:rPr>
          <w:rFonts w:eastAsia="Times New Roman" w:cstheme="minorHAnsi"/>
          <w:b/>
          <w:sz w:val="24"/>
          <w:szCs w:val="24"/>
          <w:lang w:val="fr-FR" w:eastAsia="ar-SA"/>
        </w:rPr>
        <w:t>5</w:t>
      </w:r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. </w:t>
      </w:r>
      <w:proofErr w:type="spellStart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Soluţionarea</w:t>
      </w:r>
      <w:proofErr w:type="spellEnd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litigiilor</w:t>
      </w:r>
      <w:proofErr w:type="spellEnd"/>
    </w:p>
    <w:p w14:paraId="3D2BA1EB" w14:textId="61221A89" w:rsidR="00087E64" w:rsidRPr="0083249C" w:rsidRDefault="00087E64" w:rsidP="007F492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lastRenderedPageBreak/>
        <w:t>1</w:t>
      </w:r>
      <w:r w:rsidR="0083249C" w:rsidRPr="0083249C">
        <w:rPr>
          <w:rFonts w:eastAsia="Times New Roman" w:cstheme="minorHAnsi"/>
          <w:sz w:val="24"/>
          <w:szCs w:val="24"/>
          <w:lang w:val="fr-FR" w:eastAsia="ar-SA"/>
        </w:rPr>
        <w:t>5</w:t>
      </w: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.1. -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Achizitorul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şi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EA1927" w:rsidRPr="0083249C">
        <w:rPr>
          <w:rFonts w:eastAsia="Times New Roman" w:cstheme="minorHAnsi"/>
          <w:sz w:val="24"/>
          <w:szCs w:val="24"/>
          <w:lang w:val="fr-FR" w:eastAsia="ar-SA"/>
        </w:rPr>
        <w:t>prestatorul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vor face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toate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eforturile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pentru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rezolva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cale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amiabilă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prin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tratative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directe,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orice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neînţelegere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sau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dispută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care se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poate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ivi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între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ei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cadrul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sau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legătură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cu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îndeplinirea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contractului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>.</w:t>
      </w:r>
    </w:p>
    <w:p w14:paraId="4DEF770F" w14:textId="45B08AA8" w:rsidR="00087E64" w:rsidRPr="0083249C" w:rsidRDefault="00087E64" w:rsidP="007F492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>1</w:t>
      </w:r>
      <w:r w:rsidR="0083249C" w:rsidRPr="0083249C">
        <w:rPr>
          <w:rFonts w:eastAsia="Times New Roman" w:cstheme="minorHAnsi"/>
          <w:sz w:val="24"/>
          <w:szCs w:val="24"/>
          <w:lang w:val="fr-FR" w:eastAsia="ar-SA"/>
        </w:rPr>
        <w:t>5</w:t>
      </w: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.2. -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Dacă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după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15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zile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la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începerea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acestor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tratative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neoficiale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achizitorul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şi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furnizorul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nu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reuşesc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rezolve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mod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amiabil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o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divergenţă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contractuală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fiecare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poate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solicita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gramStart"/>
      <w:r w:rsidRPr="0083249C">
        <w:rPr>
          <w:rFonts w:eastAsia="Times New Roman" w:cstheme="minorHAnsi"/>
          <w:sz w:val="24"/>
          <w:szCs w:val="24"/>
          <w:lang w:val="fr-FR" w:eastAsia="ar-SA"/>
        </w:rPr>
        <w:t>ca</w:t>
      </w:r>
      <w:proofErr w:type="gram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disputa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să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se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soluţioneze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de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către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instanţele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judecătoreşti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din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România</w:t>
      </w:r>
      <w:proofErr w:type="spellEnd"/>
      <w:r w:rsidRPr="0083249C">
        <w:rPr>
          <w:rFonts w:eastAsia="Times New Roman" w:cstheme="minorHAnsi"/>
          <w:sz w:val="24"/>
          <w:szCs w:val="24"/>
          <w:lang w:val="fr-FR" w:eastAsia="ar-SA"/>
        </w:rPr>
        <w:t>.</w:t>
      </w:r>
    </w:p>
    <w:p w14:paraId="76B7473F" w14:textId="77777777" w:rsidR="00087E64" w:rsidRPr="0083249C" w:rsidRDefault="00087E64" w:rsidP="007F492D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</w:p>
    <w:p w14:paraId="7035430E" w14:textId="219736B8" w:rsidR="00087E64" w:rsidRPr="0083249C" w:rsidRDefault="00F00E2D" w:rsidP="007F492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1</w:t>
      </w:r>
      <w:r w:rsidR="0083249C" w:rsidRPr="0083249C">
        <w:rPr>
          <w:rFonts w:eastAsia="Times New Roman" w:cstheme="minorHAnsi"/>
          <w:b/>
          <w:sz w:val="24"/>
          <w:szCs w:val="24"/>
          <w:lang w:val="fr-FR" w:eastAsia="ar-SA"/>
        </w:rPr>
        <w:t>6</w:t>
      </w:r>
      <w:r w:rsidR="00087E64"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. </w:t>
      </w:r>
      <w:proofErr w:type="spellStart"/>
      <w:r w:rsidR="00087E64" w:rsidRPr="0083249C">
        <w:rPr>
          <w:rFonts w:eastAsia="Times New Roman" w:cstheme="minorHAnsi"/>
          <w:b/>
          <w:sz w:val="24"/>
          <w:szCs w:val="24"/>
          <w:lang w:val="fr-FR" w:eastAsia="ar-SA"/>
        </w:rPr>
        <w:t>Comunicări</w:t>
      </w:r>
      <w:proofErr w:type="spellEnd"/>
    </w:p>
    <w:p w14:paraId="465A6400" w14:textId="41EF15DB" w:rsidR="00087E64" w:rsidRPr="0083249C" w:rsidRDefault="00F00E2D" w:rsidP="007F492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>1</w:t>
      </w:r>
      <w:r w:rsidR="0083249C" w:rsidRPr="0083249C">
        <w:rPr>
          <w:rFonts w:eastAsia="Times New Roman" w:cstheme="minorHAnsi"/>
          <w:sz w:val="24"/>
          <w:szCs w:val="24"/>
          <w:lang w:val="fr-FR" w:eastAsia="ar-SA"/>
        </w:rPr>
        <w:t>6</w:t>
      </w:r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.1.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Orice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comunicare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între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părţi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referitoare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la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îndeplinirea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prezentului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contract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trebuie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să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fie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transmisă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scris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.</w:t>
      </w:r>
    </w:p>
    <w:p w14:paraId="14BB2DD8" w14:textId="32AFC95A" w:rsidR="00087E64" w:rsidRPr="0083249C" w:rsidRDefault="00F00E2D" w:rsidP="007F492D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>1</w:t>
      </w:r>
      <w:r w:rsidR="0083249C" w:rsidRPr="0083249C">
        <w:rPr>
          <w:rFonts w:eastAsia="Times New Roman" w:cstheme="minorHAnsi"/>
          <w:sz w:val="24"/>
          <w:szCs w:val="24"/>
          <w:lang w:val="fr-FR" w:eastAsia="ar-SA"/>
        </w:rPr>
        <w:t>6</w:t>
      </w:r>
      <w:r w:rsidRPr="0083249C">
        <w:rPr>
          <w:rFonts w:eastAsia="Times New Roman" w:cstheme="minorHAnsi"/>
          <w:sz w:val="24"/>
          <w:szCs w:val="24"/>
          <w:lang w:val="fr-FR" w:eastAsia="ar-SA"/>
        </w:rPr>
        <w:t>.2</w:t>
      </w:r>
      <w:r w:rsidR="00665340" w:rsidRPr="0083249C">
        <w:rPr>
          <w:rFonts w:eastAsia="Times New Roman" w:cstheme="minorHAnsi"/>
          <w:sz w:val="24"/>
          <w:szCs w:val="24"/>
          <w:lang w:val="fr-FR" w:eastAsia="ar-SA"/>
        </w:rPr>
        <w:t xml:space="preserve">.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Orice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document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scris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trebuie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înregistrat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atât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momentul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transmiterii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,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cât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şi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în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momentul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primirii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.</w:t>
      </w:r>
    </w:p>
    <w:p w14:paraId="6BDA62C6" w14:textId="77777777" w:rsidR="00087E64" w:rsidRPr="0083249C" w:rsidRDefault="00087E64" w:rsidP="007F492D">
      <w:pPr>
        <w:spacing w:after="0" w:line="276" w:lineRule="auto"/>
        <w:jc w:val="both"/>
        <w:rPr>
          <w:rFonts w:eastAsia="Times New Roman" w:cstheme="minorHAnsi"/>
          <w:b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 </w:t>
      </w:r>
    </w:p>
    <w:p w14:paraId="340C45AF" w14:textId="63C14C64" w:rsidR="00087E64" w:rsidRPr="0083249C" w:rsidRDefault="00F00E2D" w:rsidP="007F492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1</w:t>
      </w:r>
      <w:r w:rsidR="0083249C" w:rsidRPr="0083249C">
        <w:rPr>
          <w:rFonts w:eastAsia="Times New Roman" w:cstheme="minorHAnsi"/>
          <w:b/>
          <w:sz w:val="24"/>
          <w:szCs w:val="24"/>
          <w:lang w:val="fr-FR" w:eastAsia="ar-SA"/>
        </w:rPr>
        <w:t>7</w:t>
      </w:r>
      <w:r w:rsidR="00087E64"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. </w:t>
      </w:r>
      <w:proofErr w:type="spellStart"/>
      <w:r w:rsidR="00087E64" w:rsidRPr="0083249C">
        <w:rPr>
          <w:rFonts w:eastAsia="Times New Roman" w:cstheme="minorHAnsi"/>
          <w:b/>
          <w:sz w:val="24"/>
          <w:szCs w:val="24"/>
          <w:lang w:val="fr-FR" w:eastAsia="ar-SA"/>
        </w:rPr>
        <w:t>Legea</w:t>
      </w:r>
      <w:proofErr w:type="spellEnd"/>
      <w:r w:rsidR="00087E64"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b/>
          <w:sz w:val="24"/>
          <w:szCs w:val="24"/>
          <w:lang w:val="fr-FR" w:eastAsia="ar-SA"/>
        </w:rPr>
        <w:t>aplicabilă</w:t>
      </w:r>
      <w:proofErr w:type="spellEnd"/>
      <w:r w:rsidR="00087E64"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b/>
          <w:sz w:val="24"/>
          <w:szCs w:val="24"/>
          <w:lang w:val="fr-FR" w:eastAsia="ar-SA"/>
        </w:rPr>
        <w:t>contractului</w:t>
      </w:r>
      <w:proofErr w:type="spellEnd"/>
    </w:p>
    <w:p w14:paraId="55DA18E0" w14:textId="56B9F4E8" w:rsidR="00087E64" w:rsidRPr="0083249C" w:rsidRDefault="00F00E2D" w:rsidP="007F492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>1</w:t>
      </w:r>
      <w:r w:rsidR="0083249C" w:rsidRPr="0083249C">
        <w:rPr>
          <w:rFonts w:eastAsia="Times New Roman" w:cstheme="minorHAnsi"/>
          <w:sz w:val="24"/>
          <w:szCs w:val="24"/>
          <w:lang w:val="fr-FR" w:eastAsia="ar-SA"/>
        </w:rPr>
        <w:t>7</w:t>
      </w:r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.1. -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Contractul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va fi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interpretat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conform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legilor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din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România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.</w:t>
      </w:r>
    </w:p>
    <w:p w14:paraId="2AF91C19" w14:textId="77777777" w:rsidR="00087E64" w:rsidRPr="0083249C" w:rsidRDefault="00087E64" w:rsidP="007F492D">
      <w:pPr>
        <w:spacing w:after="0" w:line="276" w:lineRule="auto"/>
        <w:ind w:left="360"/>
        <w:jc w:val="both"/>
        <w:rPr>
          <w:rFonts w:eastAsia="Times New Roman" w:cstheme="minorHAnsi"/>
          <w:sz w:val="24"/>
          <w:szCs w:val="24"/>
          <w:lang w:val="fr-FR"/>
        </w:rPr>
      </w:pPr>
    </w:p>
    <w:p w14:paraId="31B7B2F1" w14:textId="7AD6A6D8" w:rsidR="00087E64" w:rsidRPr="0083249C" w:rsidRDefault="00665340" w:rsidP="007F492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b/>
          <w:sz w:val="24"/>
          <w:szCs w:val="24"/>
          <w:lang w:val="fr-FR" w:eastAsia="ar-SA"/>
        </w:rPr>
        <w:t>1</w:t>
      </w:r>
      <w:r w:rsidR="0083249C" w:rsidRPr="0083249C">
        <w:rPr>
          <w:rFonts w:eastAsia="Times New Roman" w:cstheme="minorHAnsi"/>
          <w:b/>
          <w:sz w:val="24"/>
          <w:szCs w:val="24"/>
          <w:lang w:val="fr-FR" w:eastAsia="ar-SA"/>
        </w:rPr>
        <w:t>8</w:t>
      </w:r>
      <w:r w:rsidR="00087E64"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. </w:t>
      </w:r>
      <w:proofErr w:type="spellStart"/>
      <w:r w:rsidR="00087E64" w:rsidRPr="0083249C">
        <w:rPr>
          <w:rFonts w:eastAsia="Times New Roman" w:cstheme="minorHAnsi"/>
          <w:b/>
          <w:sz w:val="24"/>
          <w:szCs w:val="24"/>
          <w:lang w:val="fr-FR" w:eastAsia="ar-SA"/>
        </w:rPr>
        <w:t>Dispozitii</w:t>
      </w:r>
      <w:proofErr w:type="spellEnd"/>
      <w:r w:rsidR="00087E64" w:rsidRPr="0083249C">
        <w:rPr>
          <w:rFonts w:eastAsia="Times New Roman" w:cstheme="minorHAnsi"/>
          <w:b/>
          <w:sz w:val="24"/>
          <w:szCs w:val="24"/>
          <w:lang w:val="fr-FR" w:eastAsia="ar-SA"/>
        </w:rPr>
        <w:t xml:space="preserve"> finale</w:t>
      </w:r>
    </w:p>
    <w:p w14:paraId="6F588271" w14:textId="796D2E18" w:rsidR="00087E64" w:rsidRPr="0083249C" w:rsidRDefault="00665340" w:rsidP="007F492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val="fr-FR" w:eastAsia="ar-SA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>1</w:t>
      </w:r>
      <w:r w:rsidR="0083249C" w:rsidRPr="0083249C">
        <w:rPr>
          <w:rFonts w:eastAsia="Times New Roman" w:cstheme="minorHAnsi"/>
          <w:sz w:val="24"/>
          <w:szCs w:val="24"/>
          <w:lang w:val="fr-FR" w:eastAsia="ar-SA"/>
        </w:rPr>
        <w:t>8</w:t>
      </w:r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.1.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Prezentul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contract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a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fost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incheiat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in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doua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exemplare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originale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cate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unul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pentru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</w:t>
      </w:r>
      <w:proofErr w:type="spellStart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>fiecare</w:t>
      </w:r>
      <w:proofErr w:type="spellEnd"/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 parte.</w:t>
      </w:r>
    </w:p>
    <w:p w14:paraId="2795439F" w14:textId="35C0118A" w:rsidR="00087E64" w:rsidRPr="0083249C" w:rsidRDefault="00B824BB" w:rsidP="007F492D">
      <w:pPr>
        <w:spacing w:after="0" w:line="276" w:lineRule="auto"/>
        <w:jc w:val="both"/>
        <w:rPr>
          <w:rFonts w:cstheme="minorHAnsi"/>
          <w:bCs/>
          <w:iCs/>
          <w:sz w:val="24"/>
          <w:szCs w:val="24"/>
          <w:lang w:val="fr-FR"/>
        </w:rPr>
      </w:pPr>
      <w:r w:rsidRPr="0083249C">
        <w:rPr>
          <w:rFonts w:eastAsia="Times New Roman" w:cstheme="minorHAnsi"/>
          <w:sz w:val="24"/>
          <w:szCs w:val="24"/>
          <w:lang w:val="fr-FR" w:eastAsia="ar-SA"/>
        </w:rPr>
        <w:t>1</w:t>
      </w:r>
      <w:r w:rsidR="0083249C" w:rsidRPr="0083249C">
        <w:rPr>
          <w:rFonts w:eastAsia="Times New Roman" w:cstheme="minorHAnsi"/>
          <w:sz w:val="24"/>
          <w:szCs w:val="24"/>
          <w:lang w:val="fr-FR" w:eastAsia="ar-SA"/>
        </w:rPr>
        <w:t>8</w:t>
      </w:r>
      <w:r w:rsidR="00087E64" w:rsidRPr="0083249C">
        <w:rPr>
          <w:rFonts w:eastAsia="Times New Roman" w:cstheme="minorHAnsi"/>
          <w:sz w:val="24"/>
          <w:szCs w:val="24"/>
          <w:lang w:val="fr-FR" w:eastAsia="ar-SA"/>
        </w:rPr>
        <w:t xml:space="preserve">.2. </w:t>
      </w:r>
      <w:proofErr w:type="spellStart"/>
      <w:r w:rsidR="00087E64" w:rsidRPr="0083249C">
        <w:rPr>
          <w:rFonts w:cstheme="minorHAnsi"/>
          <w:bCs/>
          <w:iCs/>
          <w:sz w:val="24"/>
          <w:szCs w:val="24"/>
          <w:lang w:val="fr-FR"/>
        </w:rPr>
        <w:t>Contractul</w:t>
      </w:r>
      <w:proofErr w:type="spellEnd"/>
      <w:r w:rsidR="00087E64" w:rsidRPr="0083249C">
        <w:rPr>
          <w:rFonts w:cstheme="minorHAnsi"/>
          <w:b/>
          <w:bCs/>
          <w:iCs/>
          <w:sz w:val="24"/>
          <w:szCs w:val="24"/>
          <w:lang w:val="fr-FR"/>
        </w:rPr>
        <w:t xml:space="preserve"> </w:t>
      </w:r>
      <w:proofErr w:type="spellStart"/>
      <w:r w:rsidR="00087E64" w:rsidRPr="0083249C">
        <w:rPr>
          <w:rFonts w:cstheme="minorHAnsi"/>
          <w:bCs/>
          <w:iCs/>
          <w:sz w:val="24"/>
          <w:szCs w:val="24"/>
          <w:lang w:val="fr-FR"/>
        </w:rPr>
        <w:t>cuprinde</w:t>
      </w:r>
      <w:proofErr w:type="spellEnd"/>
      <w:r w:rsidR="00087E64" w:rsidRPr="0083249C">
        <w:rPr>
          <w:rFonts w:cstheme="minorHAnsi"/>
          <w:bCs/>
          <w:iCs/>
          <w:sz w:val="24"/>
          <w:szCs w:val="24"/>
          <w:lang w:val="fr-FR"/>
        </w:rPr>
        <w:t xml:space="preserve"> </w:t>
      </w:r>
      <w:r w:rsidR="0083249C">
        <w:rPr>
          <w:rFonts w:cstheme="minorHAnsi"/>
          <w:bCs/>
          <w:iCs/>
          <w:sz w:val="24"/>
          <w:szCs w:val="24"/>
          <w:lang w:val="fr-FR"/>
        </w:rPr>
        <w:t>…….</w:t>
      </w:r>
      <w:r w:rsidR="00087E64" w:rsidRPr="0083249C">
        <w:rPr>
          <w:rFonts w:cstheme="minorHAnsi"/>
          <w:bCs/>
          <w:iCs/>
          <w:sz w:val="24"/>
          <w:szCs w:val="24"/>
          <w:lang w:val="fr-FR"/>
        </w:rPr>
        <w:t xml:space="preserve"> </w:t>
      </w:r>
      <w:proofErr w:type="spellStart"/>
      <w:proofErr w:type="gramStart"/>
      <w:r w:rsidR="00087E64" w:rsidRPr="0083249C">
        <w:rPr>
          <w:rFonts w:cstheme="minorHAnsi"/>
          <w:bCs/>
          <w:iCs/>
          <w:sz w:val="24"/>
          <w:szCs w:val="24"/>
          <w:lang w:val="fr-FR"/>
        </w:rPr>
        <w:t>pagini</w:t>
      </w:r>
      <w:proofErr w:type="spellEnd"/>
      <w:proofErr w:type="gramEnd"/>
      <w:r w:rsidR="00DF6D42" w:rsidRPr="0083249C">
        <w:rPr>
          <w:rFonts w:cstheme="minorHAnsi"/>
          <w:bCs/>
          <w:iCs/>
          <w:sz w:val="24"/>
          <w:szCs w:val="24"/>
          <w:lang w:val="fr-FR"/>
        </w:rPr>
        <w:t xml:space="preserve">. </w:t>
      </w:r>
    </w:p>
    <w:p w14:paraId="244FFEAF" w14:textId="77777777" w:rsidR="00087E64" w:rsidRPr="0083249C" w:rsidRDefault="00087E64" w:rsidP="007F492D">
      <w:pPr>
        <w:spacing w:after="0" w:line="276" w:lineRule="auto"/>
        <w:jc w:val="both"/>
        <w:rPr>
          <w:rFonts w:cstheme="minorHAnsi"/>
          <w:b/>
          <w:iCs/>
          <w:noProof/>
          <w:sz w:val="24"/>
          <w:szCs w:val="24"/>
          <w:lang w:val="fr-FR"/>
        </w:rPr>
      </w:pPr>
    </w:p>
    <w:p w14:paraId="2BEA43D6" w14:textId="3417CC5E" w:rsidR="00087E64" w:rsidRPr="0083249C" w:rsidRDefault="00087E64" w:rsidP="007F492D">
      <w:pPr>
        <w:spacing w:after="0" w:line="276" w:lineRule="auto"/>
        <w:jc w:val="both"/>
        <w:rPr>
          <w:rFonts w:cstheme="minorHAnsi"/>
          <w:noProof/>
          <w:sz w:val="24"/>
          <w:szCs w:val="24"/>
          <w:lang w:val="it-IT"/>
        </w:rPr>
      </w:pPr>
      <w:r w:rsidRPr="0083249C">
        <w:rPr>
          <w:rFonts w:cstheme="minorHAnsi"/>
          <w:iCs/>
          <w:noProof/>
          <w:sz w:val="24"/>
          <w:szCs w:val="24"/>
          <w:lang w:val="fr-FR"/>
        </w:rPr>
        <w:t>Prezentul contract a fost încheiat astăzi</w:t>
      </w:r>
      <w:r w:rsidR="005A6311" w:rsidRPr="0083249C">
        <w:rPr>
          <w:rFonts w:cstheme="minorHAnsi"/>
          <w:iCs/>
          <w:noProof/>
          <w:sz w:val="24"/>
          <w:szCs w:val="24"/>
          <w:lang w:val="fr-FR"/>
        </w:rPr>
        <w:t xml:space="preserve">, </w:t>
      </w:r>
      <w:r w:rsidR="00D16A53" w:rsidRPr="0083249C">
        <w:rPr>
          <w:rFonts w:cstheme="minorHAnsi"/>
          <w:iCs/>
          <w:noProof/>
          <w:sz w:val="24"/>
          <w:szCs w:val="24"/>
          <w:lang w:val="fr-FR"/>
        </w:rPr>
        <w:t>……………….</w:t>
      </w:r>
      <w:r w:rsidRPr="0083249C">
        <w:rPr>
          <w:rFonts w:cstheme="minorHAnsi"/>
          <w:iCs/>
          <w:noProof/>
          <w:sz w:val="24"/>
          <w:szCs w:val="24"/>
          <w:lang w:val="fr-FR"/>
        </w:rPr>
        <w:t xml:space="preserve">, în </w:t>
      </w:r>
      <w:r w:rsidR="00CF1A41" w:rsidRPr="0083249C">
        <w:rPr>
          <w:rFonts w:cstheme="minorHAnsi"/>
          <w:noProof/>
          <w:sz w:val="24"/>
          <w:szCs w:val="24"/>
          <w:lang w:val="it-IT"/>
        </w:rPr>
        <w:t>dou</w:t>
      </w:r>
      <w:r w:rsidR="005A6311" w:rsidRPr="0083249C">
        <w:rPr>
          <w:rFonts w:cstheme="minorHAnsi"/>
          <w:noProof/>
          <w:sz w:val="24"/>
          <w:szCs w:val="24"/>
          <w:lang w:val="it-IT"/>
        </w:rPr>
        <w:t>ă</w:t>
      </w:r>
      <w:r w:rsidRPr="0083249C">
        <w:rPr>
          <w:rFonts w:cstheme="minorHAnsi"/>
          <w:noProof/>
          <w:sz w:val="24"/>
          <w:szCs w:val="24"/>
          <w:lang w:val="it-IT"/>
        </w:rPr>
        <w:t xml:space="preserve"> exemplare originale, </w:t>
      </w:r>
      <w:r w:rsidR="00CF1A41" w:rsidRPr="0083249C">
        <w:rPr>
          <w:rFonts w:cstheme="minorHAnsi"/>
          <w:noProof/>
          <w:sz w:val="24"/>
          <w:szCs w:val="24"/>
          <w:lang w:val="it-IT"/>
        </w:rPr>
        <w:t>unul</w:t>
      </w:r>
      <w:r w:rsidRPr="0083249C">
        <w:rPr>
          <w:rFonts w:cstheme="minorHAnsi"/>
          <w:noProof/>
          <w:sz w:val="24"/>
          <w:szCs w:val="24"/>
          <w:lang w:val="it-IT"/>
        </w:rPr>
        <w:t xml:space="preserve"> pentru achizitor şi unul pentru </w:t>
      </w:r>
      <w:proofErr w:type="spellStart"/>
      <w:r w:rsidRPr="0083249C">
        <w:rPr>
          <w:rFonts w:eastAsia="Times New Roman" w:cstheme="minorHAnsi"/>
          <w:sz w:val="24"/>
          <w:szCs w:val="24"/>
          <w:lang w:val="fr-FR" w:eastAsia="ar-SA"/>
        </w:rPr>
        <w:t>furnizor</w:t>
      </w:r>
      <w:proofErr w:type="spellEnd"/>
      <w:r w:rsidRPr="0083249C">
        <w:rPr>
          <w:rFonts w:cstheme="minorHAnsi"/>
          <w:noProof/>
          <w:sz w:val="24"/>
          <w:szCs w:val="24"/>
          <w:lang w:val="it-IT"/>
        </w:rPr>
        <w:t xml:space="preserve">.    </w:t>
      </w:r>
    </w:p>
    <w:p w14:paraId="55392E6D" w14:textId="77777777" w:rsidR="00087E64" w:rsidRPr="0083249C" w:rsidRDefault="00087E64" w:rsidP="007F492D">
      <w:pPr>
        <w:spacing w:after="0" w:line="276" w:lineRule="auto"/>
        <w:jc w:val="both"/>
        <w:rPr>
          <w:rFonts w:cstheme="minorHAnsi"/>
          <w:noProof/>
          <w:sz w:val="24"/>
          <w:szCs w:val="24"/>
          <w:lang w:val="it-IT"/>
        </w:rPr>
      </w:pPr>
    </w:p>
    <w:p w14:paraId="0DB6E298" w14:textId="7FCEA379" w:rsidR="00087E64" w:rsidRPr="0083249C" w:rsidRDefault="00B63097" w:rsidP="007F492D">
      <w:pPr>
        <w:spacing w:after="240" w:line="276" w:lineRule="auto"/>
        <w:jc w:val="both"/>
        <w:rPr>
          <w:rFonts w:cstheme="minorHAnsi"/>
          <w:b/>
          <w:noProof/>
          <w:sz w:val="24"/>
          <w:szCs w:val="24"/>
          <w:lang w:val="it-IT"/>
        </w:rPr>
      </w:pPr>
      <w:bookmarkStart w:id="8" w:name="_Hlk98340863"/>
      <w:r w:rsidRPr="0083249C">
        <w:rPr>
          <w:rFonts w:cstheme="minorHAnsi"/>
          <w:b/>
          <w:noProof/>
          <w:sz w:val="24"/>
          <w:szCs w:val="24"/>
          <w:lang w:val="it-IT"/>
        </w:rPr>
        <w:t xml:space="preserve">ACHIZITOR </w:t>
      </w:r>
      <w:r w:rsidRPr="0083249C">
        <w:rPr>
          <w:rFonts w:cstheme="minorHAnsi"/>
          <w:b/>
          <w:noProof/>
          <w:sz w:val="24"/>
          <w:szCs w:val="24"/>
          <w:lang w:val="it-IT"/>
        </w:rPr>
        <w:tab/>
      </w:r>
      <w:r w:rsidRPr="0083249C">
        <w:rPr>
          <w:rFonts w:cstheme="minorHAnsi"/>
          <w:b/>
          <w:noProof/>
          <w:sz w:val="24"/>
          <w:szCs w:val="24"/>
          <w:lang w:val="it-IT"/>
        </w:rPr>
        <w:tab/>
      </w:r>
      <w:r w:rsidRPr="0083249C">
        <w:rPr>
          <w:rFonts w:cstheme="minorHAnsi"/>
          <w:b/>
          <w:noProof/>
          <w:sz w:val="24"/>
          <w:szCs w:val="24"/>
          <w:lang w:val="it-IT"/>
        </w:rPr>
        <w:tab/>
      </w:r>
      <w:r w:rsidRPr="0083249C">
        <w:rPr>
          <w:rFonts w:cstheme="minorHAnsi"/>
          <w:b/>
          <w:noProof/>
          <w:sz w:val="24"/>
          <w:szCs w:val="24"/>
          <w:lang w:val="it-IT"/>
        </w:rPr>
        <w:tab/>
      </w:r>
      <w:r w:rsidRPr="0083249C">
        <w:rPr>
          <w:rFonts w:cstheme="minorHAnsi"/>
          <w:b/>
          <w:noProof/>
          <w:sz w:val="24"/>
          <w:szCs w:val="24"/>
          <w:lang w:val="it-IT"/>
        </w:rPr>
        <w:tab/>
      </w:r>
      <w:r w:rsidRPr="0083249C">
        <w:rPr>
          <w:rFonts w:cstheme="minorHAnsi"/>
          <w:b/>
          <w:noProof/>
          <w:sz w:val="24"/>
          <w:szCs w:val="24"/>
          <w:lang w:val="it-IT"/>
        </w:rPr>
        <w:tab/>
      </w:r>
      <w:r w:rsidRPr="0083249C">
        <w:rPr>
          <w:rFonts w:cstheme="minorHAnsi"/>
          <w:b/>
          <w:noProof/>
          <w:sz w:val="24"/>
          <w:szCs w:val="24"/>
          <w:lang w:val="it-IT"/>
        </w:rPr>
        <w:tab/>
      </w:r>
      <w:r w:rsidRPr="0083249C">
        <w:rPr>
          <w:rFonts w:cstheme="minorHAnsi"/>
          <w:b/>
          <w:noProof/>
          <w:sz w:val="24"/>
          <w:szCs w:val="24"/>
          <w:lang w:val="it-IT"/>
        </w:rPr>
        <w:tab/>
      </w:r>
      <w:r w:rsidRPr="0083249C">
        <w:rPr>
          <w:rFonts w:cstheme="minorHAnsi"/>
          <w:b/>
          <w:noProof/>
          <w:sz w:val="24"/>
          <w:szCs w:val="24"/>
          <w:lang w:val="it-IT"/>
        </w:rPr>
        <w:tab/>
      </w:r>
      <w:r w:rsidRPr="0083249C">
        <w:rPr>
          <w:rFonts w:cstheme="minorHAnsi"/>
          <w:b/>
          <w:noProof/>
          <w:sz w:val="24"/>
          <w:szCs w:val="24"/>
          <w:lang w:val="it-IT"/>
        </w:rPr>
        <w:tab/>
      </w:r>
      <w:r w:rsidR="00EA1927" w:rsidRPr="0083249C">
        <w:rPr>
          <w:rFonts w:cstheme="minorHAnsi"/>
          <w:b/>
          <w:noProof/>
          <w:sz w:val="24"/>
          <w:szCs w:val="24"/>
          <w:lang w:val="it-IT"/>
        </w:rPr>
        <w:t>PRESTATOR</w:t>
      </w:r>
    </w:p>
    <w:p w14:paraId="75E62165" w14:textId="70D62F66" w:rsidR="00273A97" w:rsidRPr="0083249C" w:rsidRDefault="00273A97" w:rsidP="007F492D">
      <w:pPr>
        <w:spacing w:after="240" w:line="276" w:lineRule="auto"/>
        <w:rPr>
          <w:rFonts w:cstheme="minorHAnsi"/>
          <w:b/>
          <w:noProof/>
          <w:sz w:val="24"/>
          <w:szCs w:val="24"/>
          <w:lang w:val="it-IT"/>
        </w:rPr>
      </w:pPr>
      <w:r w:rsidRPr="0083249C">
        <w:rPr>
          <w:rFonts w:cstheme="minorHAnsi"/>
          <w:b/>
          <w:noProof/>
          <w:sz w:val="24"/>
          <w:szCs w:val="24"/>
          <w:lang w:val="it-IT"/>
        </w:rPr>
        <w:t>ASOCIATIA FDP – PROTAGONISTI IN EDUCATIE</w:t>
      </w:r>
      <w:r w:rsidR="00B63097" w:rsidRPr="0083249C">
        <w:rPr>
          <w:rFonts w:cstheme="minorHAnsi"/>
          <w:b/>
          <w:noProof/>
          <w:sz w:val="24"/>
          <w:szCs w:val="24"/>
          <w:lang w:val="it-IT"/>
        </w:rPr>
        <w:t xml:space="preserve"> </w:t>
      </w:r>
      <w:r w:rsidR="00B63097" w:rsidRPr="0083249C">
        <w:rPr>
          <w:rFonts w:cstheme="minorHAnsi"/>
          <w:b/>
          <w:noProof/>
          <w:sz w:val="24"/>
          <w:szCs w:val="24"/>
          <w:lang w:val="it-IT"/>
        </w:rPr>
        <w:tab/>
      </w:r>
      <w:r w:rsidR="00B63097" w:rsidRPr="0083249C">
        <w:rPr>
          <w:rFonts w:cstheme="minorHAnsi"/>
          <w:b/>
          <w:noProof/>
          <w:sz w:val="24"/>
          <w:szCs w:val="24"/>
          <w:lang w:val="it-IT"/>
        </w:rPr>
        <w:tab/>
      </w:r>
      <w:r w:rsidR="00E04B7B" w:rsidRPr="0083249C">
        <w:rPr>
          <w:rFonts w:cstheme="minorHAnsi"/>
          <w:b/>
          <w:noProof/>
          <w:sz w:val="24"/>
          <w:szCs w:val="24"/>
          <w:lang w:val="it-IT"/>
        </w:rPr>
        <w:t xml:space="preserve"> </w:t>
      </w:r>
      <w:r w:rsidR="00A833B0" w:rsidRPr="0083249C">
        <w:rPr>
          <w:rFonts w:cstheme="minorHAnsi"/>
          <w:b/>
          <w:noProof/>
          <w:sz w:val="24"/>
          <w:szCs w:val="24"/>
          <w:lang w:val="it-IT"/>
        </w:rPr>
        <w:t xml:space="preserve">                     </w:t>
      </w:r>
      <w:r w:rsidR="0083249C">
        <w:rPr>
          <w:rFonts w:cstheme="minorHAnsi"/>
          <w:b/>
          <w:noProof/>
          <w:sz w:val="24"/>
          <w:szCs w:val="24"/>
          <w:lang w:val="it-IT"/>
        </w:rPr>
        <w:t xml:space="preserve">       </w:t>
      </w:r>
      <w:r w:rsidR="00A833B0" w:rsidRPr="0083249C">
        <w:rPr>
          <w:rFonts w:cstheme="minorHAnsi"/>
          <w:b/>
          <w:noProof/>
          <w:sz w:val="24"/>
          <w:szCs w:val="24"/>
          <w:lang w:val="it-IT"/>
        </w:rPr>
        <w:t xml:space="preserve"> </w:t>
      </w:r>
      <w:r w:rsidR="00D16A53" w:rsidRPr="0083249C">
        <w:rPr>
          <w:rFonts w:cstheme="minorHAnsi"/>
          <w:b/>
          <w:bCs/>
          <w:sz w:val="24"/>
          <w:szCs w:val="24"/>
          <w:lang w:val="it-IT"/>
        </w:rPr>
        <w:t>.........................</w:t>
      </w:r>
    </w:p>
    <w:p w14:paraId="15859E1A" w14:textId="570EA82A" w:rsidR="00273A97" w:rsidRPr="0083249C" w:rsidRDefault="00273A97" w:rsidP="007F492D">
      <w:pPr>
        <w:spacing w:after="240" w:line="276" w:lineRule="auto"/>
        <w:rPr>
          <w:rFonts w:cstheme="minorHAnsi"/>
          <w:b/>
          <w:noProof/>
          <w:sz w:val="24"/>
          <w:szCs w:val="24"/>
          <w:lang w:val="it-IT"/>
        </w:rPr>
      </w:pPr>
      <w:r w:rsidRPr="0083249C">
        <w:rPr>
          <w:rFonts w:cstheme="minorHAnsi"/>
          <w:b/>
          <w:noProof/>
          <w:sz w:val="24"/>
          <w:szCs w:val="24"/>
          <w:lang w:val="it-IT"/>
        </w:rPr>
        <w:t>Director executiv</w:t>
      </w:r>
      <w:r w:rsidR="00B63097" w:rsidRPr="0083249C">
        <w:rPr>
          <w:rFonts w:cstheme="minorHAnsi"/>
          <w:b/>
          <w:noProof/>
          <w:sz w:val="24"/>
          <w:szCs w:val="24"/>
          <w:lang w:val="it-IT"/>
        </w:rPr>
        <w:t xml:space="preserve"> </w:t>
      </w:r>
      <w:r w:rsidR="00B824BB" w:rsidRPr="0083249C">
        <w:rPr>
          <w:rFonts w:cstheme="minorHAnsi"/>
          <w:b/>
          <w:noProof/>
          <w:sz w:val="24"/>
          <w:szCs w:val="24"/>
          <w:lang w:val="it-IT"/>
        </w:rPr>
        <w:tab/>
      </w:r>
      <w:r w:rsidR="00B824BB" w:rsidRPr="0083249C">
        <w:rPr>
          <w:rFonts w:cstheme="minorHAnsi"/>
          <w:b/>
          <w:noProof/>
          <w:sz w:val="24"/>
          <w:szCs w:val="24"/>
          <w:lang w:val="it-IT"/>
        </w:rPr>
        <w:tab/>
      </w:r>
      <w:r w:rsidR="00B824BB" w:rsidRPr="0083249C">
        <w:rPr>
          <w:rFonts w:cstheme="minorHAnsi"/>
          <w:b/>
          <w:noProof/>
          <w:sz w:val="24"/>
          <w:szCs w:val="24"/>
          <w:lang w:val="it-IT"/>
        </w:rPr>
        <w:tab/>
      </w:r>
      <w:r w:rsidR="00B824BB" w:rsidRPr="0083249C">
        <w:rPr>
          <w:rFonts w:cstheme="minorHAnsi"/>
          <w:b/>
          <w:noProof/>
          <w:sz w:val="24"/>
          <w:szCs w:val="24"/>
          <w:lang w:val="it-IT"/>
        </w:rPr>
        <w:tab/>
      </w:r>
      <w:r w:rsidR="00B824BB" w:rsidRPr="0083249C">
        <w:rPr>
          <w:rFonts w:cstheme="minorHAnsi"/>
          <w:b/>
          <w:noProof/>
          <w:sz w:val="24"/>
          <w:szCs w:val="24"/>
          <w:lang w:val="it-IT"/>
        </w:rPr>
        <w:tab/>
      </w:r>
      <w:r w:rsidR="00B824BB" w:rsidRPr="0083249C">
        <w:rPr>
          <w:rFonts w:cstheme="minorHAnsi"/>
          <w:b/>
          <w:noProof/>
          <w:sz w:val="24"/>
          <w:szCs w:val="24"/>
          <w:lang w:val="it-IT"/>
        </w:rPr>
        <w:tab/>
      </w:r>
      <w:r w:rsidR="00B824BB" w:rsidRPr="0083249C">
        <w:rPr>
          <w:rFonts w:cstheme="minorHAnsi"/>
          <w:b/>
          <w:noProof/>
          <w:sz w:val="24"/>
          <w:szCs w:val="24"/>
          <w:lang w:val="it-IT"/>
        </w:rPr>
        <w:tab/>
        <w:t xml:space="preserve">     </w:t>
      </w:r>
      <w:r w:rsidR="00B63097" w:rsidRPr="0083249C">
        <w:rPr>
          <w:rFonts w:cstheme="minorHAnsi"/>
          <w:b/>
          <w:noProof/>
          <w:sz w:val="24"/>
          <w:szCs w:val="24"/>
          <w:lang w:val="it-IT"/>
        </w:rPr>
        <w:t xml:space="preserve"> </w:t>
      </w:r>
      <w:r w:rsidR="00DF6D42" w:rsidRPr="0083249C">
        <w:rPr>
          <w:rFonts w:cstheme="minorHAnsi"/>
          <w:b/>
          <w:noProof/>
          <w:sz w:val="24"/>
          <w:szCs w:val="24"/>
          <w:lang w:val="it-IT"/>
        </w:rPr>
        <w:t xml:space="preserve">     </w:t>
      </w:r>
      <w:r w:rsidR="00A833B0" w:rsidRPr="0083249C">
        <w:rPr>
          <w:rFonts w:cstheme="minorHAnsi"/>
          <w:b/>
          <w:noProof/>
          <w:sz w:val="24"/>
          <w:szCs w:val="24"/>
          <w:lang w:val="it-IT"/>
        </w:rPr>
        <w:t xml:space="preserve">      </w:t>
      </w:r>
      <w:r w:rsidR="0083249C">
        <w:rPr>
          <w:rFonts w:cstheme="minorHAnsi"/>
          <w:b/>
          <w:noProof/>
          <w:sz w:val="24"/>
          <w:szCs w:val="24"/>
          <w:lang w:val="it-IT"/>
        </w:rPr>
        <w:t xml:space="preserve">    </w:t>
      </w:r>
      <w:r w:rsidR="00DF6D42" w:rsidRPr="0083249C">
        <w:rPr>
          <w:rFonts w:cstheme="minorHAnsi"/>
          <w:b/>
          <w:noProof/>
          <w:sz w:val="24"/>
          <w:szCs w:val="24"/>
          <w:lang w:val="it-IT"/>
        </w:rPr>
        <w:t>Administrator</w:t>
      </w:r>
    </w:p>
    <w:bookmarkEnd w:id="8"/>
    <w:p w14:paraId="46D40110" w14:textId="5BAC1E84" w:rsidR="00273A97" w:rsidRPr="0083249C" w:rsidRDefault="00273A97" w:rsidP="007F492D">
      <w:pPr>
        <w:spacing w:after="240" w:line="276" w:lineRule="auto"/>
        <w:rPr>
          <w:rFonts w:cstheme="minorHAnsi"/>
          <w:b/>
          <w:noProof/>
          <w:sz w:val="24"/>
          <w:szCs w:val="24"/>
          <w:lang w:val="it-IT"/>
        </w:rPr>
      </w:pPr>
    </w:p>
    <w:sectPr w:rsidR="00273A97" w:rsidRPr="0083249C" w:rsidSect="0083249C">
      <w:headerReference w:type="default" r:id="rId10"/>
      <w:footerReference w:type="default" r:id="rId11"/>
      <w:pgSz w:w="12240" w:h="15840"/>
      <w:pgMar w:top="720" w:right="1325" w:bottom="990" w:left="1440" w:header="567" w:footer="9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03EBE" w14:textId="77777777" w:rsidR="007E0FA2" w:rsidRDefault="007E0FA2" w:rsidP="00454215">
      <w:pPr>
        <w:spacing w:after="0" w:line="240" w:lineRule="auto"/>
      </w:pPr>
      <w:r>
        <w:separator/>
      </w:r>
    </w:p>
  </w:endnote>
  <w:endnote w:type="continuationSeparator" w:id="0">
    <w:p w14:paraId="7AAD9182" w14:textId="77777777" w:rsidR="007E0FA2" w:rsidRDefault="007E0FA2" w:rsidP="0045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71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7494B6" w14:textId="61404F57" w:rsidR="00BD1658" w:rsidRDefault="00BD165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136D08" w14:textId="77777777" w:rsidR="00BD1658" w:rsidRDefault="00BD1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DD04" w14:textId="77777777" w:rsidR="007E0FA2" w:rsidRDefault="007E0FA2" w:rsidP="00454215">
      <w:pPr>
        <w:spacing w:after="0" w:line="240" w:lineRule="auto"/>
      </w:pPr>
      <w:r>
        <w:separator/>
      </w:r>
    </w:p>
  </w:footnote>
  <w:footnote w:type="continuationSeparator" w:id="0">
    <w:p w14:paraId="02675F2C" w14:textId="77777777" w:rsidR="007E0FA2" w:rsidRDefault="007E0FA2" w:rsidP="0045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6F85" w14:textId="77777777" w:rsidR="00454215" w:rsidRDefault="00454215" w:rsidP="00454215">
    <w:pPr>
      <w:pStyle w:val="Header"/>
      <w:jc w:val="center"/>
      <w:rPr>
        <w:rFonts w:ascii="Arial" w:hAnsi="Arial" w:cs="Arial"/>
        <w:b/>
        <w:sz w:val="20"/>
        <w:szCs w:val="20"/>
        <w:lang w:val="ro-RO"/>
      </w:rPr>
    </w:pPr>
    <w:r>
      <w:rPr>
        <w:rFonts w:cs="Arial"/>
        <w:b/>
        <w:noProof/>
        <w:lang w:val="en-GB" w:eastAsia="en-GB"/>
      </w:rPr>
      <w:drawing>
        <wp:inline distT="0" distB="0" distL="0" distR="0" wp14:anchorId="52ADBA7F" wp14:editId="6DD87A6B">
          <wp:extent cx="5854700" cy="60261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0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1123B2" w14:textId="77777777" w:rsidR="00454215" w:rsidRDefault="00454215" w:rsidP="00454215">
    <w:pPr>
      <w:pStyle w:val="Header"/>
      <w:jc w:val="center"/>
      <w:rPr>
        <w:rFonts w:ascii="Arial" w:hAnsi="Arial" w:cs="Arial"/>
        <w:b/>
        <w:sz w:val="20"/>
        <w:szCs w:val="20"/>
        <w:lang w:val="ro-RO"/>
      </w:rPr>
    </w:pPr>
  </w:p>
  <w:p w14:paraId="69935075" w14:textId="77777777" w:rsidR="00454215" w:rsidRPr="00C811C3" w:rsidRDefault="00454215" w:rsidP="00454215">
    <w:pPr>
      <w:pStyle w:val="Header"/>
      <w:jc w:val="center"/>
      <w:rPr>
        <w:rFonts w:ascii="Arial" w:hAnsi="Arial" w:cs="Arial"/>
        <w:b/>
        <w:sz w:val="20"/>
        <w:szCs w:val="20"/>
        <w:lang w:val="ro-RO"/>
      </w:rPr>
    </w:pPr>
    <w:r w:rsidRPr="00C811C3">
      <w:rPr>
        <w:rFonts w:ascii="Arial" w:hAnsi="Arial" w:cs="Arial"/>
        <w:b/>
        <w:sz w:val="20"/>
        <w:szCs w:val="20"/>
        <w:lang w:val="ro-RO"/>
      </w:rPr>
      <w:t>Programul “Dezvoltare locală</w:t>
    </w:r>
    <w:r>
      <w:rPr>
        <w:rFonts w:ascii="Arial" w:hAnsi="Arial" w:cs="Arial"/>
        <w:b/>
        <w:sz w:val="20"/>
        <w:szCs w:val="20"/>
        <w:lang w:val="ro-RO"/>
      </w:rPr>
      <w:t xml:space="preserve">, </w:t>
    </w:r>
    <w:r w:rsidRPr="00C811C3">
      <w:rPr>
        <w:rFonts w:ascii="Arial" w:hAnsi="Arial" w:cs="Arial"/>
        <w:b/>
        <w:sz w:val="20"/>
        <w:szCs w:val="20"/>
        <w:lang w:val="ro-RO"/>
      </w:rPr>
      <w:t>reducerea sărăciei</w:t>
    </w:r>
    <w:r>
      <w:rPr>
        <w:rFonts w:ascii="Arial" w:hAnsi="Arial" w:cs="Arial"/>
        <w:b/>
        <w:sz w:val="20"/>
        <w:szCs w:val="20"/>
        <w:lang w:val="ro-RO"/>
      </w:rPr>
      <w:t xml:space="preserve"> și </w:t>
    </w:r>
    <w:r w:rsidRPr="00C811C3">
      <w:rPr>
        <w:rFonts w:ascii="Arial" w:hAnsi="Arial" w:cs="Arial"/>
        <w:b/>
        <w:sz w:val="20"/>
        <w:szCs w:val="20"/>
        <w:lang w:val="ro-RO"/>
      </w:rPr>
      <w:t>creșterea incluziunii romilor”</w:t>
    </w:r>
  </w:p>
  <w:p w14:paraId="53828ED1" w14:textId="77777777" w:rsidR="00454215" w:rsidRPr="00AB1C06" w:rsidRDefault="00454215" w:rsidP="00454215">
    <w:pPr>
      <w:pStyle w:val="Header"/>
      <w:tabs>
        <w:tab w:val="left" w:pos="480"/>
        <w:tab w:val="center" w:pos="4844"/>
      </w:tabs>
      <w:rPr>
        <w:rFonts w:ascii="Arial" w:hAnsi="Arial" w:cs="Arial"/>
        <w:b/>
        <w:sz w:val="20"/>
        <w:szCs w:val="20"/>
        <w:lang w:val="ro-RO"/>
      </w:rPr>
    </w:pPr>
    <w:r>
      <w:rPr>
        <w:rFonts w:ascii="Arial" w:hAnsi="Arial" w:cs="Arial"/>
        <w:b/>
        <w:sz w:val="20"/>
        <w:szCs w:val="20"/>
        <w:lang w:val="ro-RO"/>
      </w:rPr>
      <w:tab/>
    </w:r>
    <w:r>
      <w:rPr>
        <w:rFonts w:ascii="Arial" w:hAnsi="Arial" w:cs="Arial"/>
        <w:b/>
        <w:sz w:val="20"/>
        <w:szCs w:val="20"/>
        <w:lang w:val="ro-RO"/>
      </w:rPr>
      <w:tab/>
    </w:r>
    <w:r w:rsidRPr="00C811C3">
      <w:rPr>
        <w:rFonts w:ascii="Arial" w:hAnsi="Arial" w:cs="Arial"/>
        <w:b/>
        <w:sz w:val="20"/>
        <w:szCs w:val="20"/>
        <w:lang w:val="ro-RO"/>
      </w:rPr>
      <w:t>finanțat prin Granturile SEE și Norvegiene 2014-2021</w:t>
    </w:r>
  </w:p>
  <w:p w14:paraId="49195379" w14:textId="77777777" w:rsidR="00454215" w:rsidRDefault="0045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327"/>
    <w:multiLevelType w:val="hybridMultilevel"/>
    <w:tmpl w:val="5D0AB2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C21"/>
    <w:multiLevelType w:val="hybridMultilevel"/>
    <w:tmpl w:val="69E01A18"/>
    <w:lvl w:ilvl="0" w:tplc="C7664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C616C"/>
    <w:multiLevelType w:val="hybridMultilevel"/>
    <w:tmpl w:val="7C8C7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77645"/>
    <w:multiLevelType w:val="hybridMultilevel"/>
    <w:tmpl w:val="2EEA2264"/>
    <w:lvl w:ilvl="0" w:tplc="514E72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21F1"/>
    <w:multiLevelType w:val="hybridMultilevel"/>
    <w:tmpl w:val="BC6AB24E"/>
    <w:lvl w:ilvl="0" w:tplc="C292E5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D27E95"/>
    <w:multiLevelType w:val="hybridMultilevel"/>
    <w:tmpl w:val="D21283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E68FB"/>
    <w:multiLevelType w:val="hybridMultilevel"/>
    <w:tmpl w:val="13BC649E"/>
    <w:lvl w:ilvl="0" w:tplc="031807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27C44"/>
    <w:multiLevelType w:val="hybridMultilevel"/>
    <w:tmpl w:val="1916B7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71089"/>
    <w:multiLevelType w:val="hybridMultilevel"/>
    <w:tmpl w:val="D3C48D04"/>
    <w:lvl w:ilvl="0" w:tplc="47E48CCC"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43A1B"/>
    <w:multiLevelType w:val="hybridMultilevel"/>
    <w:tmpl w:val="BD50206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31E84"/>
    <w:multiLevelType w:val="hybridMultilevel"/>
    <w:tmpl w:val="C0A86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22EE1"/>
    <w:multiLevelType w:val="hybridMultilevel"/>
    <w:tmpl w:val="F7E4873E"/>
    <w:lvl w:ilvl="0" w:tplc="65D282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D027E"/>
    <w:multiLevelType w:val="hybridMultilevel"/>
    <w:tmpl w:val="8A06A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0E155C"/>
    <w:multiLevelType w:val="hybridMultilevel"/>
    <w:tmpl w:val="558C7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A2003"/>
    <w:multiLevelType w:val="hybridMultilevel"/>
    <w:tmpl w:val="90E4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71FBD"/>
    <w:multiLevelType w:val="hybridMultilevel"/>
    <w:tmpl w:val="B48AA552"/>
    <w:lvl w:ilvl="0" w:tplc="B0BED43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834D18"/>
    <w:multiLevelType w:val="hybridMultilevel"/>
    <w:tmpl w:val="3342C598"/>
    <w:lvl w:ilvl="0" w:tplc="20966E3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51624D9"/>
    <w:multiLevelType w:val="hybridMultilevel"/>
    <w:tmpl w:val="952E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94F40"/>
    <w:multiLevelType w:val="hybridMultilevel"/>
    <w:tmpl w:val="1E28309C"/>
    <w:lvl w:ilvl="0" w:tplc="C7664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44F9D"/>
    <w:multiLevelType w:val="hybridMultilevel"/>
    <w:tmpl w:val="5A9A1E8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B920F3"/>
    <w:multiLevelType w:val="hybridMultilevel"/>
    <w:tmpl w:val="6BDE8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10CE5"/>
    <w:multiLevelType w:val="hybridMultilevel"/>
    <w:tmpl w:val="B0A65A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4E68A3"/>
    <w:multiLevelType w:val="hybridMultilevel"/>
    <w:tmpl w:val="E474BF5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D2375"/>
    <w:multiLevelType w:val="hybridMultilevel"/>
    <w:tmpl w:val="7E0E64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985B74"/>
    <w:multiLevelType w:val="hybridMultilevel"/>
    <w:tmpl w:val="4EDE2CBA"/>
    <w:lvl w:ilvl="0" w:tplc="5ED8F2E2">
      <w:numFmt w:val="bullet"/>
      <w:lvlText w:val=""/>
      <w:lvlJc w:val="left"/>
      <w:pPr>
        <w:ind w:left="1080" w:hanging="72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BC206A"/>
    <w:multiLevelType w:val="hybridMultilevel"/>
    <w:tmpl w:val="220EC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AD08B7"/>
    <w:multiLevelType w:val="hybridMultilevel"/>
    <w:tmpl w:val="98D0CE3A"/>
    <w:lvl w:ilvl="0" w:tplc="0D9ECE5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7" w15:restartNumberingAfterBreak="0">
    <w:nsid w:val="61F658FA"/>
    <w:multiLevelType w:val="hybridMultilevel"/>
    <w:tmpl w:val="680E58D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E201DB"/>
    <w:multiLevelType w:val="hybridMultilevel"/>
    <w:tmpl w:val="BB50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92782"/>
    <w:multiLevelType w:val="hybridMultilevel"/>
    <w:tmpl w:val="9CA8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14FE0"/>
    <w:multiLevelType w:val="hybridMultilevel"/>
    <w:tmpl w:val="0F7C8D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C3B6C"/>
    <w:multiLevelType w:val="hybridMultilevel"/>
    <w:tmpl w:val="D6F87F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C84077"/>
    <w:multiLevelType w:val="hybridMultilevel"/>
    <w:tmpl w:val="89E4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E231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F3ACB"/>
    <w:multiLevelType w:val="hybridMultilevel"/>
    <w:tmpl w:val="EAFA3F1A"/>
    <w:lvl w:ilvl="0" w:tplc="882439A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F363157"/>
    <w:multiLevelType w:val="hybridMultilevel"/>
    <w:tmpl w:val="C484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E12799"/>
    <w:multiLevelType w:val="hybridMultilevel"/>
    <w:tmpl w:val="7E32DDCC"/>
    <w:lvl w:ilvl="0" w:tplc="33CA510A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267FC"/>
    <w:multiLevelType w:val="hybridMultilevel"/>
    <w:tmpl w:val="0DDC2DE8"/>
    <w:lvl w:ilvl="0" w:tplc="C7664E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C6D91"/>
    <w:multiLevelType w:val="hybridMultilevel"/>
    <w:tmpl w:val="4E86BAAE"/>
    <w:lvl w:ilvl="0" w:tplc="E960B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3214414">
    <w:abstractNumId w:val="32"/>
  </w:num>
  <w:num w:numId="2" w16cid:durableId="1684472829">
    <w:abstractNumId w:val="23"/>
  </w:num>
  <w:num w:numId="3" w16cid:durableId="846334448">
    <w:abstractNumId w:val="6"/>
  </w:num>
  <w:num w:numId="4" w16cid:durableId="798378447">
    <w:abstractNumId w:val="27"/>
  </w:num>
  <w:num w:numId="5" w16cid:durableId="194931424">
    <w:abstractNumId w:val="9"/>
  </w:num>
  <w:num w:numId="6" w16cid:durableId="287048663">
    <w:abstractNumId w:val="1"/>
  </w:num>
  <w:num w:numId="7" w16cid:durableId="1886480821">
    <w:abstractNumId w:val="36"/>
  </w:num>
  <w:num w:numId="8" w16cid:durableId="1082869816">
    <w:abstractNumId w:val="18"/>
  </w:num>
  <w:num w:numId="9" w16cid:durableId="1808010743">
    <w:abstractNumId w:val="25"/>
  </w:num>
  <w:num w:numId="10" w16cid:durableId="1103066536">
    <w:abstractNumId w:val="28"/>
  </w:num>
  <w:num w:numId="11" w16cid:durableId="824737321">
    <w:abstractNumId w:val="4"/>
  </w:num>
  <w:num w:numId="12" w16cid:durableId="1309749095">
    <w:abstractNumId w:val="13"/>
  </w:num>
  <w:num w:numId="13" w16cid:durableId="424232099">
    <w:abstractNumId w:val="17"/>
  </w:num>
  <w:num w:numId="14" w16cid:durableId="2065712737">
    <w:abstractNumId w:val="11"/>
  </w:num>
  <w:num w:numId="15" w16cid:durableId="368651165">
    <w:abstractNumId w:val="34"/>
  </w:num>
  <w:num w:numId="16" w16cid:durableId="557742824">
    <w:abstractNumId w:val="14"/>
  </w:num>
  <w:num w:numId="17" w16cid:durableId="695666248">
    <w:abstractNumId w:val="26"/>
  </w:num>
  <w:num w:numId="18" w16cid:durableId="428238075">
    <w:abstractNumId w:val="3"/>
  </w:num>
  <w:num w:numId="19" w16cid:durableId="1569995328">
    <w:abstractNumId w:val="16"/>
  </w:num>
  <w:num w:numId="20" w16cid:durableId="1753771280">
    <w:abstractNumId w:val="10"/>
  </w:num>
  <w:num w:numId="21" w16cid:durableId="1699312800">
    <w:abstractNumId w:val="12"/>
  </w:num>
  <w:num w:numId="22" w16cid:durableId="589967163">
    <w:abstractNumId w:val="35"/>
  </w:num>
  <w:num w:numId="23" w16cid:durableId="582954335">
    <w:abstractNumId w:val="15"/>
  </w:num>
  <w:num w:numId="24" w16cid:durableId="280262172">
    <w:abstractNumId w:val="7"/>
  </w:num>
  <w:num w:numId="25" w16cid:durableId="1091973573">
    <w:abstractNumId w:val="33"/>
  </w:num>
  <w:num w:numId="26" w16cid:durableId="1689913127">
    <w:abstractNumId w:val="0"/>
  </w:num>
  <w:num w:numId="27" w16cid:durableId="1553347102">
    <w:abstractNumId w:val="30"/>
  </w:num>
  <w:num w:numId="28" w16cid:durableId="1893736829">
    <w:abstractNumId w:val="22"/>
  </w:num>
  <w:num w:numId="29" w16cid:durableId="1244223244">
    <w:abstractNumId w:val="19"/>
  </w:num>
  <w:num w:numId="30" w16cid:durableId="681861408">
    <w:abstractNumId w:val="31"/>
  </w:num>
  <w:num w:numId="31" w16cid:durableId="72968573">
    <w:abstractNumId w:val="5"/>
  </w:num>
  <w:num w:numId="32" w16cid:durableId="1911188717">
    <w:abstractNumId w:val="37"/>
  </w:num>
  <w:num w:numId="33" w16cid:durableId="650063787">
    <w:abstractNumId w:val="29"/>
  </w:num>
  <w:num w:numId="34" w16cid:durableId="1195923001">
    <w:abstractNumId w:val="8"/>
  </w:num>
  <w:num w:numId="35" w16cid:durableId="847409750">
    <w:abstractNumId w:val="20"/>
  </w:num>
  <w:num w:numId="36" w16cid:durableId="756634333">
    <w:abstractNumId w:val="2"/>
  </w:num>
  <w:num w:numId="37" w16cid:durableId="83186543">
    <w:abstractNumId w:val="24"/>
  </w:num>
  <w:num w:numId="38" w16cid:durableId="4311661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B0"/>
    <w:rsid w:val="000063EE"/>
    <w:rsid w:val="00040169"/>
    <w:rsid w:val="00081178"/>
    <w:rsid w:val="00087E64"/>
    <w:rsid w:val="000A04FF"/>
    <w:rsid w:val="000C369B"/>
    <w:rsid w:val="000D00CA"/>
    <w:rsid w:val="000D63B9"/>
    <w:rsid w:val="000E651F"/>
    <w:rsid w:val="001062E1"/>
    <w:rsid w:val="001202BA"/>
    <w:rsid w:val="00127702"/>
    <w:rsid w:val="00133545"/>
    <w:rsid w:val="0014578B"/>
    <w:rsid w:val="0015579D"/>
    <w:rsid w:val="0016176D"/>
    <w:rsid w:val="00167C10"/>
    <w:rsid w:val="00185A42"/>
    <w:rsid w:val="00185C46"/>
    <w:rsid w:val="00187F0D"/>
    <w:rsid w:val="001C5D8D"/>
    <w:rsid w:val="001D5294"/>
    <w:rsid w:val="001D5AE0"/>
    <w:rsid w:val="001D7BD1"/>
    <w:rsid w:val="001F37B4"/>
    <w:rsid w:val="001F5047"/>
    <w:rsid w:val="00221446"/>
    <w:rsid w:val="0025131B"/>
    <w:rsid w:val="002535E5"/>
    <w:rsid w:val="00273A97"/>
    <w:rsid w:val="002771A8"/>
    <w:rsid w:val="002805FC"/>
    <w:rsid w:val="00286EC7"/>
    <w:rsid w:val="002A3736"/>
    <w:rsid w:val="002A6906"/>
    <w:rsid w:val="002A7944"/>
    <w:rsid w:val="002C2C82"/>
    <w:rsid w:val="002C5D55"/>
    <w:rsid w:val="002C78BA"/>
    <w:rsid w:val="002D64BF"/>
    <w:rsid w:val="002E2FF9"/>
    <w:rsid w:val="002F3501"/>
    <w:rsid w:val="00315F3E"/>
    <w:rsid w:val="00371A49"/>
    <w:rsid w:val="00380E00"/>
    <w:rsid w:val="00383D03"/>
    <w:rsid w:val="00393EE6"/>
    <w:rsid w:val="003A4CCA"/>
    <w:rsid w:val="003D3629"/>
    <w:rsid w:val="003D482E"/>
    <w:rsid w:val="003E23A3"/>
    <w:rsid w:val="00430FC6"/>
    <w:rsid w:val="00454215"/>
    <w:rsid w:val="00461DC6"/>
    <w:rsid w:val="00462848"/>
    <w:rsid w:val="00463941"/>
    <w:rsid w:val="0047358D"/>
    <w:rsid w:val="004A03C0"/>
    <w:rsid w:val="004A18F2"/>
    <w:rsid w:val="004A24FF"/>
    <w:rsid w:val="00506826"/>
    <w:rsid w:val="005220DF"/>
    <w:rsid w:val="00523AD3"/>
    <w:rsid w:val="00525338"/>
    <w:rsid w:val="00534EF9"/>
    <w:rsid w:val="00535E53"/>
    <w:rsid w:val="00543F53"/>
    <w:rsid w:val="00554D9B"/>
    <w:rsid w:val="0057685A"/>
    <w:rsid w:val="005A0143"/>
    <w:rsid w:val="005A6311"/>
    <w:rsid w:val="005B4775"/>
    <w:rsid w:val="005B5443"/>
    <w:rsid w:val="005C1CB8"/>
    <w:rsid w:val="005D056A"/>
    <w:rsid w:val="005D7319"/>
    <w:rsid w:val="005D74BD"/>
    <w:rsid w:val="005F2AFA"/>
    <w:rsid w:val="00600B3D"/>
    <w:rsid w:val="006013A8"/>
    <w:rsid w:val="006043C4"/>
    <w:rsid w:val="00612979"/>
    <w:rsid w:val="006412EB"/>
    <w:rsid w:val="00646F57"/>
    <w:rsid w:val="00655183"/>
    <w:rsid w:val="00657045"/>
    <w:rsid w:val="00665340"/>
    <w:rsid w:val="00675AB6"/>
    <w:rsid w:val="006B36FA"/>
    <w:rsid w:val="006C18EC"/>
    <w:rsid w:val="006D7011"/>
    <w:rsid w:val="006E0ECF"/>
    <w:rsid w:val="006E6D48"/>
    <w:rsid w:val="00735B8C"/>
    <w:rsid w:val="00745D92"/>
    <w:rsid w:val="00774D47"/>
    <w:rsid w:val="007813EB"/>
    <w:rsid w:val="0079248F"/>
    <w:rsid w:val="007B006A"/>
    <w:rsid w:val="007B3FAF"/>
    <w:rsid w:val="007B4518"/>
    <w:rsid w:val="007C0DA0"/>
    <w:rsid w:val="007C4245"/>
    <w:rsid w:val="007D2069"/>
    <w:rsid w:val="007D690E"/>
    <w:rsid w:val="007D7267"/>
    <w:rsid w:val="007E0FA2"/>
    <w:rsid w:val="007F1B34"/>
    <w:rsid w:val="007F3256"/>
    <w:rsid w:val="007F492D"/>
    <w:rsid w:val="00815D37"/>
    <w:rsid w:val="0081607D"/>
    <w:rsid w:val="0083249C"/>
    <w:rsid w:val="00835B13"/>
    <w:rsid w:val="00845BB3"/>
    <w:rsid w:val="008540A9"/>
    <w:rsid w:val="00880F57"/>
    <w:rsid w:val="00884CB7"/>
    <w:rsid w:val="00884EF7"/>
    <w:rsid w:val="008A15A1"/>
    <w:rsid w:val="008B5C4A"/>
    <w:rsid w:val="008B76AB"/>
    <w:rsid w:val="008D249B"/>
    <w:rsid w:val="008E1A3A"/>
    <w:rsid w:val="008E2CCC"/>
    <w:rsid w:val="008F17A3"/>
    <w:rsid w:val="00911767"/>
    <w:rsid w:val="009178C3"/>
    <w:rsid w:val="00925725"/>
    <w:rsid w:val="00953110"/>
    <w:rsid w:val="009742A2"/>
    <w:rsid w:val="00977821"/>
    <w:rsid w:val="00981651"/>
    <w:rsid w:val="009A07D3"/>
    <w:rsid w:val="009A3625"/>
    <w:rsid w:val="009C41E2"/>
    <w:rsid w:val="009C508C"/>
    <w:rsid w:val="009C75CA"/>
    <w:rsid w:val="009C7F49"/>
    <w:rsid w:val="009E469D"/>
    <w:rsid w:val="009F1096"/>
    <w:rsid w:val="00A03E17"/>
    <w:rsid w:val="00A40B9D"/>
    <w:rsid w:val="00A54231"/>
    <w:rsid w:val="00A82166"/>
    <w:rsid w:val="00A833B0"/>
    <w:rsid w:val="00A95B73"/>
    <w:rsid w:val="00A9754F"/>
    <w:rsid w:val="00AC75EB"/>
    <w:rsid w:val="00AC7962"/>
    <w:rsid w:val="00AD7BAA"/>
    <w:rsid w:val="00AE2646"/>
    <w:rsid w:val="00AF709C"/>
    <w:rsid w:val="00B11510"/>
    <w:rsid w:val="00B12722"/>
    <w:rsid w:val="00B222D2"/>
    <w:rsid w:val="00B25934"/>
    <w:rsid w:val="00B26A61"/>
    <w:rsid w:val="00B31D9B"/>
    <w:rsid w:val="00B37E7F"/>
    <w:rsid w:val="00B42971"/>
    <w:rsid w:val="00B474EA"/>
    <w:rsid w:val="00B52A2C"/>
    <w:rsid w:val="00B62BCB"/>
    <w:rsid w:val="00B63097"/>
    <w:rsid w:val="00B75AD9"/>
    <w:rsid w:val="00B77352"/>
    <w:rsid w:val="00B77B0A"/>
    <w:rsid w:val="00B824BB"/>
    <w:rsid w:val="00B830B2"/>
    <w:rsid w:val="00B86E6E"/>
    <w:rsid w:val="00B87FCE"/>
    <w:rsid w:val="00BB208B"/>
    <w:rsid w:val="00BB427F"/>
    <w:rsid w:val="00BC5371"/>
    <w:rsid w:val="00BD1658"/>
    <w:rsid w:val="00BE352C"/>
    <w:rsid w:val="00C14D8E"/>
    <w:rsid w:val="00C15066"/>
    <w:rsid w:val="00C37016"/>
    <w:rsid w:val="00C502E8"/>
    <w:rsid w:val="00C71A9B"/>
    <w:rsid w:val="00C76347"/>
    <w:rsid w:val="00C76DBF"/>
    <w:rsid w:val="00C87BB1"/>
    <w:rsid w:val="00CD6C60"/>
    <w:rsid w:val="00CE470C"/>
    <w:rsid w:val="00CF1A41"/>
    <w:rsid w:val="00D11CD7"/>
    <w:rsid w:val="00D1643D"/>
    <w:rsid w:val="00D16A53"/>
    <w:rsid w:val="00D16F5B"/>
    <w:rsid w:val="00D20953"/>
    <w:rsid w:val="00D2124E"/>
    <w:rsid w:val="00D2249F"/>
    <w:rsid w:val="00D25CFB"/>
    <w:rsid w:val="00D37302"/>
    <w:rsid w:val="00D4592A"/>
    <w:rsid w:val="00D47E78"/>
    <w:rsid w:val="00D74236"/>
    <w:rsid w:val="00D76DA0"/>
    <w:rsid w:val="00D9437F"/>
    <w:rsid w:val="00D94BA9"/>
    <w:rsid w:val="00DB6575"/>
    <w:rsid w:val="00DB724B"/>
    <w:rsid w:val="00DD4EAF"/>
    <w:rsid w:val="00DE17CD"/>
    <w:rsid w:val="00DE668F"/>
    <w:rsid w:val="00DF1738"/>
    <w:rsid w:val="00DF6D42"/>
    <w:rsid w:val="00E04B7B"/>
    <w:rsid w:val="00E06DC0"/>
    <w:rsid w:val="00E1082C"/>
    <w:rsid w:val="00E15D67"/>
    <w:rsid w:val="00E20668"/>
    <w:rsid w:val="00E27883"/>
    <w:rsid w:val="00E5204F"/>
    <w:rsid w:val="00E55C19"/>
    <w:rsid w:val="00E62107"/>
    <w:rsid w:val="00E81F51"/>
    <w:rsid w:val="00E82DDE"/>
    <w:rsid w:val="00E9025C"/>
    <w:rsid w:val="00E93362"/>
    <w:rsid w:val="00EA1927"/>
    <w:rsid w:val="00EC2E36"/>
    <w:rsid w:val="00F00E2D"/>
    <w:rsid w:val="00F10464"/>
    <w:rsid w:val="00F35C90"/>
    <w:rsid w:val="00F5053B"/>
    <w:rsid w:val="00F51A91"/>
    <w:rsid w:val="00F660B0"/>
    <w:rsid w:val="00F73DCB"/>
    <w:rsid w:val="00F84DAC"/>
    <w:rsid w:val="00F91E9C"/>
    <w:rsid w:val="00F9706B"/>
    <w:rsid w:val="00FA09EA"/>
    <w:rsid w:val="00FC070D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FD2A56"/>
  <w15:chartTrackingRefBased/>
  <w15:docId w15:val="{3E2E5F77-3F88-4B92-A4DD-B011653A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081178"/>
    <w:pPr>
      <w:widowControl w:val="0"/>
      <w:autoSpaceDE w:val="0"/>
      <w:autoSpaceDN w:val="0"/>
      <w:spacing w:after="0" w:line="240" w:lineRule="auto"/>
      <w:ind w:left="767"/>
    </w:pPr>
    <w:rPr>
      <w:rFonts w:ascii="Trebuchet MS" w:eastAsia="Trebuchet MS" w:hAnsi="Trebuchet MS" w:cs="Trebuchet MS"/>
      <w:sz w:val="13"/>
      <w:szCs w:val="13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081178"/>
    <w:rPr>
      <w:rFonts w:ascii="Trebuchet MS" w:eastAsia="Trebuchet MS" w:hAnsi="Trebuchet MS" w:cs="Trebuchet MS"/>
      <w:sz w:val="13"/>
      <w:szCs w:val="13"/>
      <w:lang w:val="ro-RO"/>
    </w:rPr>
  </w:style>
  <w:style w:type="paragraph" w:styleId="ListParagraph">
    <w:name w:val="List Paragraph"/>
    <w:aliases w:val="Forth level,Normal bullet 2,List Paragraph1,A_wyliczenie,K-P_odwolanie,Akapit z listą5,maz_wyliczenie,opis dzialania,Bullet 1,Table of contents numbered,Heading x1,body 2,List Paragraph11"/>
    <w:basedOn w:val="Normal"/>
    <w:link w:val="ListParagraphChar"/>
    <w:uiPriority w:val="34"/>
    <w:qFormat/>
    <w:rsid w:val="006412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215"/>
  </w:style>
  <w:style w:type="paragraph" w:styleId="Footer">
    <w:name w:val="footer"/>
    <w:basedOn w:val="Normal"/>
    <w:link w:val="FooterChar"/>
    <w:uiPriority w:val="99"/>
    <w:unhideWhenUsed/>
    <w:rsid w:val="00454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215"/>
  </w:style>
  <w:style w:type="character" w:styleId="Hyperlink">
    <w:name w:val="Hyperlink"/>
    <w:rsid w:val="00A9754F"/>
    <w:rPr>
      <w:u w:val="single"/>
    </w:rPr>
  </w:style>
  <w:style w:type="paragraph" w:styleId="Title">
    <w:name w:val="Title"/>
    <w:next w:val="Normal"/>
    <w:link w:val="TitleChar"/>
    <w:qFormat/>
    <w:rsid w:val="00A9754F"/>
    <w:pPr>
      <w:pBdr>
        <w:top w:val="nil"/>
        <w:left w:val="nil"/>
        <w:bottom w:val="nil"/>
        <w:right w:val="nil"/>
        <w:between w:val="nil"/>
        <w:bar w:val="nil"/>
      </w:pBdr>
      <w:spacing w:after="300" w:line="240" w:lineRule="auto"/>
      <w:jc w:val="center"/>
    </w:pPr>
    <w:rPr>
      <w:rFonts w:ascii="Times New Roman" w:eastAsia="Arial Unicode MS" w:hAnsi="Times New Roman" w:cs="Arial Unicode MS"/>
      <w:b/>
      <w:bCs/>
      <w:caps/>
      <w:color w:val="000000"/>
      <w:spacing w:val="5"/>
      <w:kern w:val="28"/>
      <w:sz w:val="32"/>
      <w:szCs w:val="32"/>
      <w:u w:color="000000"/>
      <w:bdr w:val="nil"/>
      <w:lang w:val="ro-RO" w:eastAsia="ro-RO"/>
    </w:rPr>
  </w:style>
  <w:style w:type="character" w:customStyle="1" w:styleId="TitleChar">
    <w:name w:val="Title Char"/>
    <w:basedOn w:val="DefaultParagraphFont"/>
    <w:link w:val="Title"/>
    <w:rsid w:val="00A9754F"/>
    <w:rPr>
      <w:rFonts w:ascii="Times New Roman" w:eastAsia="Arial Unicode MS" w:hAnsi="Times New Roman" w:cs="Arial Unicode MS"/>
      <w:b/>
      <w:bCs/>
      <w:caps/>
      <w:color w:val="000000"/>
      <w:spacing w:val="5"/>
      <w:kern w:val="28"/>
      <w:sz w:val="32"/>
      <w:szCs w:val="32"/>
      <w:u w:color="000000"/>
      <w:bdr w:val="nil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380E00"/>
    <w:rPr>
      <w:color w:val="605E5C"/>
      <w:shd w:val="clear" w:color="auto" w:fill="E1DFDD"/>
    </w:rPr>
  </w:style>
  <w:style w:type="character" w:customStyle="1" w:styleId="DefaultTextChar">
    <w:name w:val="Default Text Char"/>
    <w:link w:val="DefaultText"/>
    <w:locked/>
    <w:rsid w:val="0016176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Text">
    <w:name w:val="Default Text"/>
    <w:basedOn w:val="Normal"/>
    <w:link w:val="DefaultTextChar"/>
    <w:rsid w:val="0016176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ListParagraphChar">
    <w:name w:val="List Paragraph Char"/>
    <w:aliases w:val="Forth level Char,Normal bullet 2 Char,List Paragraph1 Char,A_wyliczenie Char,K-P_odwolanie Char,Akapit z listą5 Char,maz_wyliczenie Char,opis dzialania Char,Bullet 1 Char,Table of contents numbered Char,Heading x1 Char,body 2 Char"/>
    <w:link w:val="ListParagraph"/>
    <w:uiPriority w:val="34"/>
    <w:locked/>
    <w:rsid w:val="00087E64"/>
  </w:style>
  <w:style w:type="character" w:customStyle="1" w:styleId="l5def">
    <w:name w:val="l5def"/>
    <w:basedOn w:val="DefaultParagraphFont"/>
    <w:rsid w:val="00087E64"/>
  </w:style>
  <w:style w:type="paragraph" w:customStyle="1" w:styleId="Style3">
    <w:name w:val="Style3"/>
    <w:basedOn w:val="Normal"/>
    <w:rsid w:val="00087E64"/>
    <w:pPr>
      <w:widowControl w:val="0"/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Andale Sans UI" w:hAnsi="Arial" w:cs="Arial"/>
      <w:kern w:val="1"/>
      <w:sz w:val="24"/>
      <w:szCs w:val="24"/>
      <w:lang w:val="ro-RO"/>
    </w:rPr>
  </w:style>
  <w:style w:type="paragraph" w:styleId="NormalWeb">
    <w:name w:val="Normal (Web)"/>
    <w:basedOn w:val="Normal"/>
    <w:uiPriority w:val="99"/>
    <w:unhideWhenUsed/>
    <w:rsid w:val="0008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rept.ro/00178257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bastian@stp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4B6AE-9BB8-452A-BEBE-22C11D92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Mizgoi</dc:creator>
  <cp:keywords/>
  <dc:description/>
  <cp:lastModifiedBy>Mariana Mizgoi</cp:lastModifiedBy>
  <cp:revision>5</cp:revision>
  <cp:lastPrinted>2022-03-16T12:17:00Z</cp:lastPrinted>
  <dcterms:created xsi:type="dcterms:W3CDTF">2023-03-19T05:31:00Z</dcterms:created>
  <dcterms:modified xsi:type="dcterms:W3CDTF">2023-03-19T06:03:00Z</dcterms:modified>
</cp:coreProperties>
</file>