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40A2" w14:textId="77777777" w:rsidR="000E7181" w:rsidRDefault="00E61E6E" w:rsidP="00E61E6E">
      <w:pPr>
        <w:spacing w:after="0" w:line="240" w:lineRule="auto"/>
        <w:ind w:left="2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CONTRACT DE SPONSORIZARE</w:t>
      </w:r>
    </w:p>
    <w:p w14:paraId="784540A3" w14:textId="0AC67357" w:rsidR="000E7181" w:rsidRDefault="00E61E6E" w:rsidP="00E61E6E">
      <w:pPr>
        <w:spacing w:after="0" w:line="240" w:lineRule="auto"/>
        <w:ind w:left="270"/>
        <w:jc w:val="center"/>
        <w:rPr>
          <w:b/>
        </w:rPr>
      </w:pPr>
      <w:r>
        <w:rPr>
          <w:b/>
        </w:rPr>
        <w:t xml:space="preserve">Nr. ... din data ............... </w:t>
      </w:r>
    </w:p>
    <w:p w14:paraId="7A439071" w14:textId="77777777" w:rsidR="00E61E6E" w:rsidRDefault="00E61E6E" w:rsidP="00E61E6E">
      <w:pPr>
        <w:spacing w:after="0" w:line="240" w:lineRule="auto"/>
        <w:ind w:left="270"/>
        <w:jc w:val="center"/>
        <w:rPr>
          <w:b/>
        </w:rPr>
      </w:pPr>
    </w:p>
    <w:p w14:paraId="784540A4" w14:textId="77777777" w:rsidR="000E7181" w:rsidRDefault="00E61E6E" w:rsidP="00E61E6E">
      <w:pPr>
        <w:keepNext/>
        <w:spacing w:after="0" w:line="240" w:lineRule="auto"/>
        <w:ind w:left="270"/>
        <w:jc w:val="both"/>
        <w:rPr>
          <w:b/>
        </w:rPr>
      </w:pPr>
      <w:r>
        <w:rPr>
          <w:b/>
        </w:rPr>
        <w:t xml:space="preserve">   I. </w:t>
      </w:r>
      <w:proofErr w:type="spellStart"/>
      <w:r>
        <w:rPr>
          <w:b/>
        </w:rPr>
        <w:t>Părţile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contractante</w:t>
      </w:r>
      <w:proofErr w:type="spellEnd"/>
    </w:p>
    <w:p w14:paraId="784540A5" w14:textId="6B581849" w:rsidR="000E7181" w:rsidRDefault="00E61E6E" w:rsidP="00E61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jc w:val="both"/>
        <w:rPr>
          <w:color w:val="000000"/>
          <w:highlight w:val="yellow"/>
        </w:rPr>
      </w:pPr>
      <w:r>
        <w:rPr>
          <w:b/>
          <w:color w:val="000000"/>
        </w:rPr>
        <w:t xml:space="preserve">1. S.C. ......................................................, </w:t>
      </w:r>
      <w:r>
        <w:rPr>
          <w:color w:val="000000"/>
        </w:rPr>
        <w:t xml:space="preserve">cu </w:t>
      </w:r>
      <w:proofErr w:type="spellStart"/>
      <w:r>
        <w:rPr>
          <w:color w:val="000000"/>
        </w:rPr>
        <w:t>sediul</w:t>
      </w:r>
      <w:proofErr w:type="spellEnd"/>
      <w:r>
        <w:rPr>
          <w:color w:val="000000"/>
        </w:rPr>
        <w:t xml:space="preserve"> în.............................................., str. ............................., nr. ...., sector/</w:t>
      </w:r>
      <w:proofErr w:type="spellStart"/>
      <w:r>
        <w:rPr>
          <w:color w:val="000000"/>
        </w:rPr>
        <w:t>județ</w:t>
      </w:r>
      <w:proofErr w:type="spellEnd"/>
      <w:r>
        <w:rPr>
          <w:color w:val="000000"/>
        </w:rPr>
        <w:t xml:space="preserve"> ..........................., </w:t>
      </w:r>
      <w:proofErr w:type="spellStart"/>
      <w:r>
        <w:rPr>
          <w:color w:val="000000"/>
        </w:rPr>
        <w:t>înregistrată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Oficiul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Comerțului</w:t>
      </w:r>
      <w:proofErr w:type="spellEnd"/>
      <w:r>
        <w:rPr>
          <w:color w:val="000000"/>
        </w:rPr>
        <w:t xml:space="preserve"> sub nr. ....................., cod fiscal .....................</w:t>
      </w:r>
      <w:r>
        <w:rPr>
          <w:color w:val="000000"/>
        </w:rPr>
        <w:t xml:space="preserve">..............,                           </w:t>
      </w:r>
      <w:proofErr w:type="spellStart"/>
      <w:r>
        <w:rPr>
          <w:color w:val="000000"/>
        </w:rPr>
        <w:t>cont</w:t>
      </w:r>
      <w:proofErr w:type="spellEnd"/>
      <w:r>
        <w:rPr>
          <w:color w:val="000000"/>
        </w:rPr>
        <w:t xml:space="preserve"> nr. ................................................................., deschis la BANCA ............................................., </w:t>
      </w:r>
      <w:proofErr w:type="spellStart"/>
      <w:r>
        <w:rPr>
          <w:color w:val="000000"/>
        </w:rPr>
        <w:t>reprezentată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Adminstrator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Președinte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Director,  .....................</w:t>
      </w:r>
      <w:r>
        <w:rPr>
          <w:color w:val="000000"/>
        </w:rPr>
        <w:t>.....</w:t>
      </w:r>
      <w:proofErr w:type="gramEnd"/>
      <w:r>
        <w:rPr>
          <w:color w:val="000000"/>
        </w:rPr>
        <w:t>, în calitate de</w:t>
      </w:r>
      <w:r>
        <w:rPr>
          <w:b/>
          <w:color w:val="000000"/>
        </w:rPr>
        <w:t xml:space="preserve"> Sponsor</w:t>
      </w:r>
      <w:r>
        <w:rPr>
          <w:color w:val="000000"/>
          <w:highlight w:val="yellow"/>
        </w:rPr>
        <w:t xml:space="preserve"> </w:t>
      </w:r>
    </w:p>
    <w:p w14:paraId="2DA88F06" w14:textId="77777777" w:rsidR="00E61E6E" w:rsidRDefault="00E61E6E" w:rsidP="00E61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jc w:val="both"/>
        <w:rPr>
          <w:color w:val="000000"/>
        </w:rPr>
      </w:pPr>
    </w:p>
    <w:p w14:paraId="784540A6" w14:textId="54A8D09E" w:rsidR="000E7181" w:rsidRDefault="00E61E6E" w:rsidP="00E61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jc w:val="both"/>
        <w:rPr>
          <w:color w:val="000000"/>
        </w:rPr>
      </w:pPr>
      <w:proofErr w:type="spellStart"/>
      <w:r>
        <w:rPr>
          <w:color w:val="000000"/>
        </w:rPr>
        <w:t>Ş</w:t>
      </w:r>
      <w:r>
        <w:rPr>
          <w:color w:val="000000"/>
        </w:rPr>
        <w:t>i</w:t>
      </w:r>
      <w:proofErr w:type="spellEnd"/>
    </w:p>
    <w:p w14:paraId="35680266" w14:textId="77777777" w:rsidR="00E61E6E" w:rsidRDefault="00E61E6E" w:rsidP="00E61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jc w:val="both"/>
        <w:rPr>
          <w:color w:val="000000"/>
        </w:rPr>
      </w:pPr>
    </w:p>
    <w:p w14:paraId="784540A7" w14:textId="77777777" w:rsidR="000E7181" w:rsidRDefault="00E61E6E" w:rsidP="00E61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jc w:val="both"/>
        <w:rPr>
          <w:color w:val="000000"/>
        </w:rPr>
      </w:pPr>
      <w:r>
        <w:rPr>
          <w:b/>
          <w:color w:val="000000"/>
        </w:rPr>
        <w:t>2. Asociația FDP - Protagoniști în educație</w:t>
      </w:r>
      <w:r>
        <w:rPr>
          <w:color w:val="000000"/>
        </w:rPr>
        <w:t xml:space="preserve">, cu </w:t>
      </w:r>
      <w:proofErr w:type="spellStart"/>
      <w:r>
        <w:rPr>
          <w:color w:val="000000"/>
        </w:rPr>
        <w:t>sediul</w:t>
      </w:r>
      <w:proofErr w:type="spellEnd"/>
      <w:r>
        <w:rPr>
          <w:color w:val="000000"/>
        </w:rPr>
        <w:t xml:space="preserve"> social în </w:t>
      </w:r>
      <w:proofErr w:type="spellStart"/>
      <w:r>
        <w:rPr>
          <w:color w:val="000000"/>
        </w:rPr>
        <w:t>Municipiul</w:t>
      </w:r>
      <w:proofErr w:type="spellEnd"/>
      <w:r>
        <w:rPr>
          <w:color w:val="000000"/>
        </w:rPr>
        <w:t xml:space="preserve"> București, </w:t>
      </w:r>
      <w:proofErr w:type="spellStart"/>
      <w:r>
        <w:rPr>
          <w:color w:val="000000"/>
        </w:rPr>
        <w:t>strada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Albești</w:t>
      </w:r>
      <w:proofErr w:type="spellEnd"/>
      <w:r>
        <w:rPr>
          <w:color w:val="000000"/>
        </w:rPr>
        <w:t xml:space="preserve">, nr.14, sector 2, cod fiscal nr. 9019287, </w:t>
      </w:r>
      <w:proofErr w:type="spellStart"/>
      <w:r>
        <w:rPr>
          <w:color w:val="000000"/>
        </w:rPr>
        <w:t>având</w:t>
      </w:r>
      <w:proofErr w:type="spellEnd"/>
      <w:r>
        <w:rPr>
          <w:color w:val="000000"/>
        </w:rPr>
        <w:t xml:space="preserve"> contul nr. RO56 BACX 0000 0007 3135 9036, deschis la UNICREDIT BANK, </w:t>
      </w:r>
      <w:proofErr w:type="spellStart"/>
      <w:r>
        <w:rPr>
          <w:color w:val="000000"/>
        </w:rPr>
        <w:t>pri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 Director </w:t>
      </w:r>
      <w:proofErr w:type="spellStart"/>
      <w:r>
        <w:rPr>
          <w:color w:val="000000"/>
        </w:rPr>
        <w:t>executiv</w:t>
      </w:r>
      <w:proofErr w:type="spellEnd"/>
      <w:r>
        <w:rPr>
          <w:color w:val="000000"/>
        </w:rPr>
        <w:t xml:space="preserve">, </w:t>
      </w:r>
      <w:proofErr w:type="spellStart"/>
      <w:r>
        <w:t>Andreșoi</w:t>
      </w:r>
      <w:proofErr w:type="spellEnd"/>
      <w:r>
        <w:t xml:space="preserve"> Carmen-Elena</w:t>
      </w:r>
      <w:r>
        <w:rPr>
          <w:color w:val="000000"/>
        </w:rPr>
        <w:t xml:space="preserve">, în calitate de </w:t>
      </w:r>
      <w:proofErr w:type="spellStart"/>
      <w:r>
        <w:rPr>
          <w:b/>
          <w:color w:val="000000"/>
        </w:rPr>
        <w:t>Beneficiar</w:t>
      </w:r>
      <w:proofErr w:type="spellEnd"/>
      <w:r>
        <w:rPr>
          <w:color w:val="000000"/>
        </w:rPr>
        <w:t xml:space="preserve"> </w:t>
      </w:r>
    </w:p>
    <w:p w14:paraId="784540A8" w14:textId="77777777" w:rsidR="000E7181" w:rsidRDefault="00E61E6E" w:rsidP="00E61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 w:right="-243"/>
        <w:jc w:val="both"/>
        <w:rPr>
          <w:color w:val="000000"/>
        </w:rPr>
      </w:pPr>
      <w:r>
        <w:rPr>
          <w:color w:val="000000"/>
        </w:rPr>
        <w:t xml:space="preserve">În </w:t>
      </w:r>
      <w:proofErr w:type="spellStart"/>
      <w:r>
        <w:rPr>
          <w:color w:val="000000"/>
        </w:rPr>
        <w:t>temeiul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dispozițiilor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Legii</w:t>
      </w:r>
      <w:proofErr w:type="spellEnd"/>
      <w:r>
        <w:rPr>
          <w:color w:val="000000"/>
        </w:rPr>
        <w:t xml:space="preserve"> nr.32/94 privind </w:t>
      </w:r>
      <w:proofErr w:type="spellStart"/>
      <w:r>
        <w:rPr>
          <w:color w:val="000000"/>
        </w:rPr>
        <w:t>sponsorizarea</w:t>
      </w:r>
      <w:proofErr w:type="spellEnd"/>
      <w:r>
        <w:rPr>
          <w:color w:val="000000"/>
        </w:rPr>
        <w:t xml:space="preserve">, cu </w:t>
      </w:r>
      <w:proofErr w:type="spellStart"/>
      <w:r>
        <w:rPr>
          <w:color w:val="000000"/>
        </w:rPr>
        <w:t>modificările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ulterioare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părțile</w:t>
      </w:r>
      <w:proofErr w:type="spellEnd"/>
      <w:r>
        <w:rPr>
          <w:color w:val="000000"/>
        </w:rPr>
        <w:t xml:space="preserve"> au </w:t>
      </w:r>
      <w:proofErr w:type="spellStart"/>
      <w:r>
        <w:rPr>
          <w:color w:val="000000"/>
        </w:rPr>
        <w:t>convenit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încheierea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prezentului</w:t>
      </w:r>
      <w:proofErr w:type="spellEnd"/>
      <w:r>
        <w:rPr>
          <w:color w:val="000000"/>
        </w:rPr>
        <w:t xml:space="preserve"> contract de </w:t>
      </w:r>
      <w:proofErr w:type="spellStart"/>
      <w:r>
        <w:rPr>
          <w:color w:val="000000"/>
        </w:rPr>
        <w:t>sponsorizare</w:t>
      </w:r>
      <w:proofErr w:type="spellEnd"/>
      <w:r>
        <w:rPr>
          <w:color w:val="000000"/>
        </w:rPr>
        <w:t>, cu următo</w:t>
      </w:r>
      <w:r>
        <w:rPr>
          <w:color w:val="000000"/>
        </w:rPr>
        <w:t xml:space="preserve">arele </w:t>
      </w:r>
      <w:proofErr w:type="spellStart"/>
      <w:r>
        <w:rPr>
          <w:color w:val="000000"/>
        </w:rPr>
        <w:t>clauze</w:t>
      </w:r>
      <w:proofErr w:type="spellEnd"/>
      <w:r>
        <w:rPr>
          <w:color w:val="000000"/>
        </w:rPr>
        <w:t>:</w:t>
      </w:r>
    </w:p>
    <w:p w14:paraId="784540A9" w14:textId="77777777" w:rsidR="000E7181" w:rsidRDefault="000E7181" w:rsidP="00E61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84540AA" w14:textId="3F70DA2A" w:rsidR="000E7181" w:rsidRDefault="00E61E6E" w:rsidP="00E61E6E">
      <w:pPr>
        <w:spacing w:after="0" w:line="240" w:lineRule="auto"/>
        <w:ind w:left="270"/>
        <w:jc w:val="both"/>
        <w:rPr>
          <w:b/>
        </w:rPr>
      </w:pPr>
      <w:r>
        <w:t xml:space="preserve">    </w:t>
      </w:r>
      <w:r>
        <w:rPr>
          <w:b/>
        </w:rPr>
        <w:t xml:space="preserve">II. </w:t>
      </w:r>
      <w:proofErr w:type="spellStart"/>
      <w:r>
        <w:rPr>
          <w:b/>
        </w:rPr>
        <w:t>Obiectul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</w:p>
    <w:p w14:paraId="676E5DB0" w14:textId="77777777" w:rsidR="00E61E6E" w:rsidRDefault="00E61E6E" w:rsidP="00E61E6E">
      <w:pPr>
        <w:spacing w:after="0" w:line="240" w:lineRule="auto"/>
        <w:ind w:left="270"/>
        <w:jc w:val="both"/>
        <w:rPr>
          <w:b/>
        </w:rPr>
      </w:pPr>
    </w:p>
    <w:p w14:paraId="784540AB" w14:textId="77777777" w:rsidR="000E7181" w:rsidRDefault="00E61E6E" w:rsidP="00E61E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  <w:highlight w:val="white"/>
        </w:rPr>
        <w:t>Sponsorul</w:t>
      </w:r>
      <w:proofErr w:type="spellEnd"/>
      <w:r>
        <w:rPr>
          <w:color w:val="000000"/>
          <w:highlight w:val="white"/>
        </w:rPr>
        <w:t xml:space="preserve"> se </w:t>
      </w:r>
      <w:proofErr w:type="spellStart"/>
      <w:r>
        <w:rPr>
          <w:color w:val="000000"/>
          <w:highlight w:val="white"/>
        </w:rPr>
        <w:t>angajează</w:t>
      </w:r>
      <w:proofErr w:type="spellEnd"/>
      <w:r>
        <w:rPr>
          <w:color w:val="000000"/>
          <w:highlight w:val="white"/>
        </w:rPr>
        <w:t xml:space="preserve"> să </w:t>
      </w:r>
      <w:proofErr w:type="spellStart"/>
      <w:r>
        <w:rPr>
          <w:color w:val="000000"/>
          <w:highlight w:val="white"/>
        </w:rPr>
        <w:t>susţină</w:t>
      </w:r>
      <w:proofErr w:type="spellEnd"/>
      <w:r>
        <w:rPr>
          <w:color w:val="000000"/>
          <w:highlight w:val="white"/>
        </w:rPr>
        <w:t xml:space="preserve"> cu fonduri proiectele </w:t>
      </w:r>
      <w:proofErr w:type="spellStart"/>
      <w:r>
        <w:rPr>
          <w:color w:val="000000"/>
          <w:highlight w:val="white"/>
        </w:rPr>
        <w:t>organizației</w:t>
      </w:r>
      <w:proofErr w:type="spellEnd"/>
      <w:r>
        <w:rPr>
          <w:color w:val="000000"/>
          <w:highlight w:val="white"/>
        </w:rPr>
        <w:t xml:space="preserve"> FDP care se </w:t>
      </w:r>
      <w:proofErr w:type="spellStart"/>
      <w:r>
        <w:rPr>
          <w:color w:val="000000"/>
          <w:highlight w:val="white"/>
        </w:rPr>
        <w:t>ocupă</w:t>
      </w:r>
      <w:proofErr w:type="spellEnd"/>
      <w:r>
        <w:rPr>
          <w:color w:val="000000"/>
          <w:highlight w:val="white"/>
        </w:rPr>
        <w:t xml:space="preserve"> de partea </w:t>
      </w:r>
      <w:proofErr w:type="spellStart"/>
      <w:r>
        <w:rPr>
          <w:color w:val="000000"/>
          <w:highlight w:val="white"/>
        </w:rPr>
        <w:t>educativă</w:t>
      </w:r>
      <w:proofErr w:type="spellEnd"/>
      <w:r>
        <w:rPr>
          <w:color w:val="000000"/>
          <w:highlight w:val="white"/>
        </w:rPr>
        <w:t xml:space="preserve"> pentru peste 300 de copii care </w:t>
      </w:r>
      <w:proofErr w:type="spellStart"/>
      <w:r>
        <w:rPr>
          <w:color w:val="000000"/>
          <w:highlight w:val="white"/>
        </w:rPr>
        <w:t>provin</w:t>
      </w:r>
      <w:proofErr w:type="spellEnd"/>
      <w:r>
        <w:rPr>
          <w:color w:val="000000"/>
          <w:highlight w:val="white"/>
        </w:rPr>
        <w:t xml:space="preserve"> din </w:t>
      </w:r>
      <w:proofErr w:type="spellStart"/>
      <w:r>
        <w:rPr>
          <w:color w:val="000000"/>
          <w:highlight w:val="white"/>
        </w:rPr>
        <w:t>familii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monoparentale</w:t>
      </w:r>
      <w:proofErr w:type="spellEnd"/>
      <w:r>
        <w:rPr>
          <w:color w:val="000000"/>
          <w:highlight w:val="white"/>
        </w:rPr>
        <w:t xml:space="preserve">, copii care au părinți bolnavi </w:t>
      </w:r>
      <w:proofErr w:type="spellStart"/>
      <w:r>
        <w:rPr>
          <w:color w:val="000000"/>
          <w:highlight w:val="white"/>
        </w:rPr>
        <w:t>sau</w:t>
      </w:r>
      <w:proofErr w:type="spellEnd"/>
      <w:r>
        <w:rPr>
          <w:color w:val="000000"/>
          <w:highlight w:val="white"/>
        </w:rPr>
        <w:t xml:space="preserve"> care nu au părinți, </w:t>
      </w:r>
      <w:proofErr w:type="spellStart"/>
      <w:r>
        <w:rPr>
          <w:color w:val="000000"/>
          <w:highlight w:val="white"/>
        </w:rPr>
        <w:t>dar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și</w:t>
      </w:r>
      <w:proofErr w:type="spellEnd"/>
      <w:r>
        <w:rPr>
          <w:color w:val="000000"/>
          <w:highlight w:val="white"/>
        </w:rPr>
        <w:t xml:space="preserve"> copii bolnavi </w:t>
      </w:r>
      <w:proofErr w:type="spellStart"/>
      <w:r>
        <w:rPr>
          <w:color w:val="000000"/>
          <w:highlight w:val="white"/>
        </w:rPr>
        <w:t>sau</w:t>
      </w:r>
      <w:proofErr w:type="spellEnd"/>
      <w:r>
        <w:rPr>
          <w:color w:val="000000"/>
          <w:highlight w:val="white"/>
        </w:rPr>
        <w:t xml:space="preserve"> cu ce</w:t>
      </w:r>
      <w:r>
        <w:rPr>
          <w:color w:val="000000"/>
          <w:highlight w:val="white"/>
        </w:rPr>
        <w:t xml:space="preserve">rințe </w:t>
      </w:r>
      <w:proofErr w:type="spellStart"/>
      <w:r>
        <w:rPr>
          <w:color w:val="000000"/>
          <w:highlight w:val="white"/>
        </w:rPr>
        <w:t>educaționale</w:t>
      </w:r>
      <w:proofErr w:type="spellEnd"/>
      <w:r>
        <w:rPr>
          <w:color w:val="000000"/>
          <w:highlight w:val="white"/>
        </w:rPr>
        <w:t xml:space="preserve"> speciale – autism, ADHD, retard </w:t>
      </w:r>
      <w:proofErr w:type="spellStart"/>
      <w:r>
        <w:rPr>
          <w:color w:val="000000"/>
          <w:highlight w:val="white"/>
        </w:rPr>
        <w:t>mintal</w:t>
      </w:r>
      <w:proofErr w:type="spellEnd"/>
      <w:r>
        <w:rPr>
          <w:color w:val="000000"/>
          <w:highlight w:val="white"/>
        </w:rPr>
        <w:t xml:space="preserve">, etc., </w:t>
      </w:r>
      <w:proofErr w:type="spellStart"/>
      <w:r>
        <w:rPr>
          <w:color w:val="000000"/>
          <w:highlight w:val="white"/>
        </w:rPr>
        <w:t>prin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punerea</w:t>
      </w:r>
      <w:proofErr w:type="spellEnd"/>
      <w:r>
        <w:rPr>
          <w:color w:val="000000"/>
          <w:highlight w:val="white"/>
        </w:rPr>
        <w:t xml:space="preserve"> la </w:t>
      </w:r>
      <w:proofErr w:type="spellStart"/>
      <w:r>
        <w:rPr>
          <w:color w:val="000000"/>
          <w:highlight w:val="white"/>
        </w:rPr>
        <w:t>dispoziţia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Beneficiarului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proofErr w:type="gramStart"/>
      <w:r>
        <w:rPr>
          <w:color w:val="000000"/>
          <w:highlight w:val="white"/>
        </w:rPr>
        <w:t>sumei</w:t>
      </w:r>
      <w:proofErr w:type="spellEnd"/>
      <w:r>
        <w:rPr>
          <w:color w:val="000000"/>
          <w:highlight w:val="white"/>
        </w:rPr>
        <w:t> </w:t>
      </w:r>
      <w:r>
        <w:rPr>
          <w:color w:val="000000"/>
        </w:rPr>
        <w:t xml:space="preserve"> de</w:t>
      </w:r>
      <w:proofErr w:type="gramEnd"/>
      <w:r>
        <w:rPr>
          <w:color w:val="000000"/>
        </w:rPr>
        <w:t xml:space="preserve"> ...................... lei.</w:t>
      </w:r>
    </w:p>
    <w:p w14:paraId="784540AC" w14:textId="77777777" w:rsidR="000E7181" w:rsidRDefault="00E61E6E" w:rsidP="00E61E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Suma care face </w:t>
      </w:r>
      <w:proofErr w:type="spellStart"/>
      <w:r>
        <w:rPr>
          <w:color w:val="000000"/>
        </w:rPr>
        <w:t>obiectul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sponsorizării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plati</w:t>
      </w:r>
      <w:proofErr w:type="spellEnd"/>
      <w:r>
        <w:rPr>
          <w:color w:val="000000"/>
        </w:rPr>
        <w:t xml:space="preserve"> în </w:t>
      </w:r>
      <w:proofErr w:type="spellStart"/>
      <w:r>
        <w:rPr>
          <w:color w:val="000000"/>
        </w:rPr>
        <w:t>numerar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în contul </w:t>
      </w:r>
      <w:proofErr w:type="spellStart"/>
      <w:r>
        <w:rPr>
          <w:color w:val="000000"/>
        </w:rPr>
        <w:t>bancar</w:t>
      </w:r>
      <w:proofErr w:type="spellEnd"/>
      <w:r>
        <w:rPr>
          <w:color w:val="000000"/>
        </w:rPr>
        <w:t xml:space="preserve"> </w:t>
      </w:r>
    </w:p>
    <w:p w14:paraId="784540AD" w14:textId="100D2060" w:rsidR="000E7181" w:rsidRDefault="00E61E6E" w:rsidP="00E61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RO56 BACX 0000 0007 3135 9</w:t>
      </w:r>
      <w:r>
        <w:rPr>
          <w:color w:val="000000"/>
        </w:rPr>
        <w:t xml:space="preserve">036, până </w:t>
      </w:r>
      <w:proofErr w:type="spellStart"/>
      <w:r>
        <w:rPr>
          <w:color w:val="000000"/>
        </w:rPr>
        <w:t>cel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târziu</w:t>
      </w:r>
      <w:proofErr w:type="spellEnd"/>
      <w:r>
        <w:rPr>
          <w:color w:val="000000"/>
        </w:rPr>
        <w:t xml:space="preserve"> la data de ..............................</w:t>
      </w:r>
    </w:p>
    <w:p w14:paraId="629FCAE1" w14:textId="77777777" w:rsidR="00E61E6E" w:rsidRDefault="00E61E6E" w:rsidP="00E61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14:paraId="784540AE" w14:textId="77777777" w:rsidR="000E7181" w:rsidRDefault="00E61E6E" w:rsidP="00E61E6E">
      <w:pPr>
        <w:spacing w:after="0" w:line="240" w:lineRule="auto"/>
        <w:ind w:left="270"/>
        <w:jc w:val="both"/>
        <w:rPr>
          <w:b/>
        </w:rPr>
      </w:pPr>
      <w:r>
        <w:rPr>
          <w:b/>
        </w:rPr>
        <w:t xml:space="preserve">III.  </w:t>
      </w:r>
      <w:proofErr w:type="spellStart"/>
      <w:r>
        <w:rPr>
          <w:b/>
        </w:rPr>
        <w:t>Durata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</w:p>
    <w:p w14:paraId="784540AF" w14:textId="77777777" w:rsidR="000E7181" w:rsidRDefault="00E61E6E" w:rsidP="00E61E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proofErr w:type="spellStart"/>
      <w:r>
        <w:rPr>
          <w:color w:val="000000"/>
        </w:rPr>
        <w:t>Contractul</w:t>
      </w:r>
      <w:proofErr w:type="spellEnd"/>
      <w:r>
        <w:rPr>
          <w:color w:val="000000"/>
        </w:rPr>
        <w:t xml:space="preserve"> produce </w:t>
      </w:r>
      <w:proofErr w:type="spellStart"/>
      <w:r>
        <w:rPr>
          <w:color w:val="000000"/>
        </w:rPr>
        <w:t>efecte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semnarea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până la </w:t>
      </w:r>
      <w:proofErr w:type="spellStart"/>
      <w:r>
        <w:rPr>
          <w:color w:val="000000"/>
        </w:rPr>
        <w:t>îndeplinirea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obligațiilor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asumate</w:t>
      </w:r>
      <w:proofErr w:type="spellEnd"/>
      <w:r>
        <w:rPr>
          <w:color w:val="000000"/>
        </w:rPr>
        <w:t xml:space="preserve"> de către </w:t>
      </w:r>
      <w:proofErr w:type="spellStart"/>
      <w:r>
        <w:rPr>
          <w:color w:val="000000"/>
        </w:rPr>
        <w:t>părți</w:t>
      </w:r>
      <w:proofErr w:type="spellEnd"/>
      <w:r>
        <w:rPr>
          <w:color w:val="000000"/>
        </w:rPr>
        <w:t>.</w:t>
      </w:r>
    </w:p>
    <w:p w14:paraId="784540B0" w14:textId="159DF2EB" w:rsidR="000E7181" w:rsidRPr="00E61E6E" w:rsidRDefault="00E61E6E" w:rsidP="00E61E6E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proofErr w:type="spellStart"/>
      <w:r>
        <w:t>Prelungirea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se poate face </w:t>
      </w:r>
      <w:proofErr w:type="spellStart"/>
      <w:r>
        <w:t>prin</w:t>
      </w:r>
      <w:proofErr w:type="spellEnd"/>
      <w:r>
        <w:t xml:space="preserve"> act </w:t>
      </w:r>
      <w:proofErr w:type="spellStart"/>
      <w:r>
        <w:t>adițional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de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părți</w:t>
      </w:r>
      <w:proofErr w:type="spellEnd"/>
      <w:r>
        <w:t>.</w:t>
      </w:r>
    </w:p>
    <w:p w14:paraId="677CE747" w14:textId="77777777" w:rsidR="00E61E6E" w:rsidRDefault="00E61E6E" w:rsidP="00E61E6E">
      <w:pPr>
        <w:spacing w:after="0" w:line="240" w:lineRule="auto"/>
        <w:ind w:left="360"/>
        <w:jc w:val="both"/>
        <w:rPr>
          <w:b/>
        </w:rPr>
      </w:pPr>
    </w:p>
    <w:p w14:paraId="784540B1" w14:textId="25378992" w:rsidR="000E7181" w:rsidRDefault="00E61E6E" w:rsidP="00E61E6E">
      <w:pPr>
        <w:numPr>
          <w:ilvl w:val="0"/>
          <w:numId w:val="3"/>
        </w:numPr>
        <w:spacing w:after="0" w:line="240" w:lineRule="auto"/>
        <w:ind w:left="270"/>
        <w:jc w:val="both"/>
        <w:rPr>
          <w:b/>
        </w:rPr>
      </w:pPr>
      <w:r>
        <w:rPr>
          <w:b/>
        </w:rPr>
        <w:t xml:space="preserve">  IV. </w:t>
      </w:r>
      <w:proofErr w:type="spellStart"/>
      <w:r>
        <w:rPr>
          <w:b/>
        </w:rPr>
        <w:t>Obligaţiile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părţilor</w:t>
      </w:r>
      <w:proofErr w:type="spellEnd"/>
    </w:p>
    <w:p w14:paraId="5EA56953" w14:textId="77777777" w:rsidR="00E61E6E" w:rsidRDefault="00E61E6E" w:rsidP="00E61E6E">
      <w:pPr>
        <w:spacing w:after="0" w:line="240" w:lineRule="auto"/>
        <w:ind w:left="270"/>
        <w:jc w:val="both"/>
        <w:rPr>
          <w:b/>
        </w:rPr>
      </w:pPr>
    </w:p>
    <w:p w14:paraId="784540B2" w14:textId="77777777" w:rsidR="000E7181" w:rsidRDefault="00E61E6E" w:rsidP="00E61E6E">
      <w:pPr>
        <w:keepNext/>
        <w:numPr>
          <w:ilvl w:val="0"/>
          <w:numId w:val="8"/>
        </w:numPr>
        <w:spacing w:after="0" w:line="240" w:lineRule="auto"/>
        <w:ind w:left="270"/>
        <w:jc w:val="both"/>
        <w:rPr>
          <w:b/>
        </w:rPr>
      </w:pPr>
      <w:proofErr w:type="spellStart"/>
      <w:r>
        <w:rPr>
          <w:b/>
        </w:rPr>
        <w:t>Drepturile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obligaţiile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sponsorului</w:t>
      </w:r>
      <w:proofErr w:type="spellEnd"/>
    </w:p>
    <w:p w14:paraId="784540B3" w14:textId="77777777" w:rsidR="000E7181" w:rsidRDefault="00E61E6E" w:rsidP="00E61E6E">
      <w:pPr>
        <w:numPr>
          <w:ilvl w:val="0"/>
          <w:numId w:val="7"/>
        </w:numPr>
        <w:spacing w:after="0" w:line="240" w:lineRule="auto"/>
        <w:ind w:left="270"/>
        <w:jc w:val="both"/>
      </w:pPr>
      <w:proofErr w:type="spellStart"/>
      <w:r>
        <w:t>Sponsorul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să </w:t>
      </w:r>
      <w:proofErr w:type="spellStart"/>
      <w:r>
        <w:t>plătească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precizată</w:t>
      </w:r>
      <w:proofErr w:type="spellEnd"/>
      <w:r>
        <w:t xml:space="preserve"> la art. II, lit. A până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tarziu</w:t>
      </w:r>
      <w:proofErr w:type="spellEnd"/>
      <w:r>
        <w:t xml:space="preserve"> la data de ...............</w:t>
      </w:r>
      <w:r>
        <w:t xml:space="preserve">......   </w:t>
      </w:r>
    </w:p>
    <w:p w14:paraId="784540B4" w14:textId="77777777" w:rsidR="000E7181" w:rsidRDefault="00E61E6E" w:rsidP="00E61E6E">
      <w:pPr>
        <w:numPr>
          <w:ilvl w:val="0"/>
          <w:numId w:val="7"/>
        </w:numPr>
        <w:spacing w:after="0" w:line="240" w:lineRule="auto"/>
        <w:ind w:left="270"/>
        <w:jc w:val="both"/>
      </w:pPr>
      <w:proofErr w:type="spellStart"/>
      <w:r>
        <w:t>Sponsorul</w:t>
      </w:r>
      <w:proofErr w:type="spellEnd"/>
      <w:r>
        <w:t xml:space="preserve"> se </w:t>
      </w:r>
      <w:proofErr w:type="spellStart"/>
      <w:r>
        <w:rPr>
          <w:color w:val="000000"/>
        </w:rPr>
        <w:t>obligă</w:t>
      </w:r>
      <w:proofErr w:type="spellEnd"/>
      <w:r>
        <w:rPr>
          <w:color w:val="000000"/>
        </w:rPr>
        <w:t xml:space="preserve"> să nu </w:t>
      </w:r>
      <w:proofErr w:type="spellStart"/>
      <w:r>
        <w:rPr>
          <w:color w:val="000000"/>
        </w:rPr>
        <w:t>intervină</w:t>
      </w:r>
      <w:proofErr w:type="spellEnd"/>
      <w:r>
        <w:rPr>
          <w:color w:val="000000"/>
        </w:rPr>
        <w:t xml:space="preserve">, direct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indirect, în activitatea</w:t>
      </w:r>
      <w:r>
        <w:t xml:space="preserve"> </w:t>
      </w:r>
      <w:proofErr w:type="spellStart"/>
      <w:r>
        <w:t>beneficiarului</w:t>
      </w:r>
      <w:proofErr w:type="spellEnd"/>
      <w:r>
        <w:t>.</w:t>
      </w:r>
    </w:p>
    <w:p w14:paraId="784540B5" w14:textId="273708EF" w:rsidR="000E7181" w:rsidRDefault="00E61E6E" w:rsidP="00E61E6E">
      <w:pPr>
        <w:numPr>
          <w:ilvl w:val="0"/>
          <w:numId w:val="7"/>
        </w:numPr>
        <w:spacing w:after="0" w:line="240" w:lineRule="auto"/>
        <w:ind w:left="270"/>
        <w:jc w:val="both"/>
      </w:pPr>
      <w:proofErr w:type="spellStart"/>
      <w:r>
        <w:t>Sponsorul</w:t>
      </w:r>
      <w:proofErr w:type="spellEnd"/>
      <w:r>
        <w:t xml:space="preserve"> își </w:t>
      </w:r>
      <w:proofErr w:type="spellStart"/>
      <w:r>
        <w:t>rezervă</w:t>
      </w:r>
      <w:proofErr w:type="spellEnd"/>
      <w:r>
        <w:t xml:space="preserve"> dreptul de a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folosire</w:t>
      </w:r>
      <w:proofErr w:type="spellEnd"/>
      <w:r>
        <w:t xml:space="preserve"> de către </w:t>
      </w:r>
      <w:proofErr w:type="spellStart"/>
      <w:r>
        <w:t>Beneficiar</w:t>
      </w:r>
      <w:proofErr w:type="spellEnd"/>
      <w:r>
        <w:t xml:space="preserve"> a </w:t>
      </w:r>
      <w:proofErr w:type="spellStart"/>
      <w:r>
        <w:t>sumei</w:t>
      </w:r>
      <w:proofErr w:type="spellEnd"/>
      <w:r>
        <w:t xml:space="preserve"> primite în baza </w:t>
      </w:r>
      <w:proofErr w:type="spellStart"/>
      <w:r>
        <w:t>prezentului</w:t>
      </w:r>
      <w:proofErr w:type="spellEnd"/>
      <w:r>
        <w:t xml:space="preserve"> contract, iar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</w:t>
      </w:r>
      <w:r>
        <w:t>igă</w:t>
      </w:r>
      <w:proofErr w:type="spellEnd"/>
      <w:r>
        <w:t xml:space="preserve"> să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Sponsorului</w:t>
      </w:r>
      <w:proofErr w:type="spellEnd"/>
      <w:r>
        <w:t xml:space="preserve"> </w:t>
      </w:r>
      <w:proofErr w:type="spellStart"/>
      <w:r>
        <w:t>dovezi</w:t>
      </w:r>
      <w:proofErr w:type="spellEnd"/>
      <w:r>
        <w:t xml:space="preserve"> </w:t>
      </w:r>
      <w:proofErr w:type="spellStart"/>
      <w:r>
        <w:t>satisfăcătoare</w:t>
      </w:r>
      <w:proofErr w:type="spellEnd"/>
      <w:r>
        <w:t xml:space="preserve"> în maxim o săptămână de la data </w:t>
      </w:r>
      <w:proofErr w:type="spellStart"/>
      <w:r>
        <w:t>solicitării</w:t>
      </w:r>
      <w:proofErr w:type="spellEnd"/>
      <w:r>
        <w:t xml:space="preserve"> în acest </w:t>
      </w:r>
      <w:proofErr w:type="spellStart"/>
      <w:r>
        <w:t>sens.</w:t>
      </w:r>
      <w:proofErr w:type="spellEnd"/>
    </w:p>
    <w:p w14:paraId="055E8195" w14:textId="77777777" w:rsidR="00E61E6E" w:rsidRDefault="00E61E6E" w:rsidP="00E61E6E">
      <w:pPr>
        <w:spacing w:after="0" w:line="240" w:lineRule="auto"/>
        <w:ind w:left="270"/>
        <w:jc w:val="both"/>
      </w:pPr>
    </w:p>
    <w:p w14:paraId="784540B6" w14:textId="10433C99" w:rsidR="000E7181" w:rsidRPr="00E61E6E" w:rsidRDefault="00E61E6E" w:rsidP="00E61E6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E61E6E">
        <w:rPr>
          <w:b/>
        </w:rPr>
        <w:t>Obligaţiile beneficiarului</w:t>
      </w:r>
    </w:p>
    <w:p w14:paraId="735B4A6D" w14:textId="4974E9BB" w:rsidR="00E61E6E" w:rsidRPr="00E61E6E" w:rsidRDefault="00E61E6E" w:rsidP="00E61E6E">
      <w:pPr>
        <w:pStyle w:val="ListParagraph"/>
        <w:spacing w:after="0" w:line="240" w:lineRule="auto"/>
        <w:ind w:left="-207"/>
        <w:jc w:val="both"/>
        <w:rPr>
          <w:b/>
        </w:rPr>
      </w:pPr>
    </w:p>
    <w:p w14:paraId="784540B7" w14:textId="77777777" w:rsidR="000E7181" w:rsidRDefault="00E61E6E" w:rsidP="00E61E6E">
      <w:pPr>
        <w:numPr>
          <w:ilvl w:val="0"/>
          <w:numId w:val="9"/>
        </w:numPr>
        <w:spacing w:after="0" w:line="240" w:lineRule="auto"/>
        <w:ind w:left="270"/>
        <w:jc w:val="both"/>
      </w:pPr>
      <w:proofErr w:type="spellStart"/>
      <w:r>
        <w:t>B</w:t>
      </w:r>
      <w:r>
        <w:t>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să </w:t>
      </w:r>
      <w:proofErr w:type="spellStart"/>
      <w:r>
        <w:t>utilizeze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care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sponsorizării</w:t>
      </w:r>
      <w:proofErr w:type="spellEnd"/>
      <w:r>
        <w:t xml:space="preserve"> exclusiv în scopul </w:t>
      </w:r>
      <w:proofErr w:type="spellStart"/>
      <w:r>
        <w:t>declarat</w:t>
      </w:r>
      <w:proofErr w:type="spellEnd"/>
      <w:r>
        <w:t xml:space="preserve"> în </w:t>
      </w:r>
      <w:proofErr w:type="spellStart"/>
      <w:r>
        <w:t>prezentu</w:t>
      </w:r>
      <w:r>
        <w:t>l</w:t>
      </w:r>
      <w:proofErr w:type="spellEnd"/>
      <w:r>
        <w:t xml:space="preserve"> contract </w:t>
      </w:r>
      <w:proofErr w:type="gramStart"/>
      <w:r>
        <w:t>la  art.</w:t>
      </w:r>
      <w:proofErr w:type="gramEnd"/>
      <w:r>
        <w:t xml:space="preserve"> II, lit. A. </w:t>
      </w:r>
    </w:p>
    <w:p w14:paraId="784540B8" w14:textId="77777777" w:rsidR="000E7181" w:rsidRDefault="00E61E6E" w:rsidP="00E61E6E">
      <w:pPr>
        <w:numPr>
          <w:ilvl w:val="0"/>
          <w:numId w:val="9"/>
        </w:numPr>
        <w:spacing w:after="0" w:line="240" w:lineRule="auto"/>
        <w:ind w:left="270"/>
        <w:jc w:val="both"/>
      </w:pP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să </w:t>
      </w:r>
      <w:proofErr w:type="spellStart"/>
      <w:r>
        <w:t>prezinte</w:t>
      </w:r>
      <w:proofErr w:type="spellEnd"/>
      <w:r>
        <w:t xml:space="preserve"> cu bună </w:t>
      </w:r>
      <w:proofErr w:type="spellStart"/>
      <w:r>
        <w:t>credință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Sponsorului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să nu facă nimic în </w:t>
      </w:r>
      <w:proofErr w:type="spellStart"/>
      <w:r>
        <w:t>sensul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aduce </w:t>
      </w:r>
      <w:proofErr w:type="spellStart"/>
      <w:r>
        <w:t>atingere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a produce o imagine </w:t>
      </w:r>
      <w:proofErr w:type="spellStart"/>
      <w:r>
        <w:t>negativă</w:t>
      </w:r>
      <w:proofErr w:type="spellEnd"/>
      <w:r>
        <w:t>.</w:t>
      </w:r>
    </w:p>
    <w:p w14:paraId="784540B9" w14:textId="3DC17AB1" w:rsidR="000E7181" w:rsidRDefault="00E61E6E" w:rsidP="00E61E6E">
      <w:pPr>
        <w:numPr>
          <w:ilvl w:val="0"/>
          <w:numId w:val="9"/>
        </w:numPr>
        <w:spacing w:after="0" w:line="240" w:lineRule="auto"/>
        <w:ind w:left="270"/>
        <w:jc w:val="both"/>
      </w:pPr>
      <w:proofErr w:type="spellStart"/>
      <w:r>
        <w:t>Va</w:t>
      </w:r>
      <w:proofErr w:type="spellEnd"/>
      <w:r>
        <w:t xml:space="preserve"> publica sigla pe site-ul www.fdpsr.ro, precum </w:t>
      </w:r>
      <w:proofErr w:type="spellStart"/>
      <w:r>
        <w:t>și</w:t>
      </w:r>
      <w:proofErr w:type="spellEnd"/>
      <w:r>
        <w:t xml:space="preserve"> în </w:t>
      </w:r>
      <w:proofErr w:type="spellStart"/>
      <w:r>
        <w:t>r</w:t>
      </w:r>
      <w:r>
        <w:t>aportul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al </w:t>
      </w:r>
      <w:proofErr w:type="spellStart"/>
      <w:r>
        <w:t>organizației</w:t>
      </w:r>
      <w:proofErr w:type="spellEnd"/>
      <w:r>
        <w:t>.</w:t>
      </w:r>
    </w:p>
    <w:p w14:paraId="428CA15B" w14:textId="77777777" w:rsidR="00E61E6E" w:rsidRDefault="00E61E6E" w:rsidP="00E61E6E">
      <w:pPr>
        <w:spacing w:after="0" w:line="240" w:lineRule="auto"/>
        <w:ind w:left="270"/>
        <w:jc w:val="both"/>
      </w:pPr>
    </w:p>
    <w:p w14:paraId="784540BA" w14:textId="0B788EA2" w:rsidR="000E7181" w:rsidRDefault="00E61E6E" w:rsidP="00E61E6E">
      <w:pPr>
        <w:spacing w:after="0" w:line="240" w:lineRule="auto"/>
        <w:ind w:left="270"/>
        <w:jc w:val="both"/>
        <w:rPr>
          <w:b/>
        </w:rPr>
      </w:pPr>
      <w:r>
        <w:t xml:space="preserve">    </w:t>
      </w:r>
      <w:r>
        <w:rPr>
          <w:b/>
        </w:rPr>
        <w:t xml:space="preserve">V. </w:t>
      </w:r>
      <w:proofErr w:type="spellStart"/>
      <w:r>
        <w:rPr>
          <w:b/>
        </w:rPr>
        <w:t>Încetarea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</w:p>
    <w:p w14:paraId="2B048444" w14:textId="77777777" w:rsidR="00E61E6E" w:rsidRDefault="00E61E6E" w:rsidP="00E61E6E">
      <w:pPr>
        <w:spacing w:after="0" w:line="240" w:lineRule="auto"/>
        <w:ind w:left="270"/>
        <w:jc w:val="both"/>
        <w:rPr>
          <w:b/>
        </w:rPr>
      </w:pPr>
    </w:p>
    <w:p w14:paraId="784540BB" w14:textId="77777777" w:rsidR="000E7181" w:rsidRDefault="00E61E6E" w:rsidP="00E61E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70"/>
        <w:jc w:val="both"/>
      </w:pPr>
      <w:proofErr w:type="spellStart"/>
      <w:r>
        <w:t>Prezentul</w:t>
      </w:r>
      <w:proofErr w:type="spellEnd"/>
      <w:r>
        <w:t xml:space="preserve"> contract </w:t>
      </w:r>
      <w:proofErr w:type="spellStart"/>
      <w:r>
        <w:t>încetează</w:t>
      </w:r>
      <w:proofErr w:type="spellEnd"/>
      <w:r>
        <w:t xml:space="preserve"> de plin </w:t>
      </w:r>
      <w:proofErr w:type="spellStart"/>
      <w:r>
        <w:t>drept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fi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intervenţia</w:t>
      </w:r>
      <w:proofErr w:type="spellEnd"/>
      <w:r>
        <w:t xml:space="preserve"> unui tribunal arbitral 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instanţei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, în cazul în care una dintre </w:t>
      </w:r>
      <w:proofErr w:type="spellStart"/>
      <w:r>
        <w:t>părţi</w:t>
      </w:r>
      <w:proofErr w:type="spellEnd"/>
      <w:r>
        <w:t>:</w:t>
      </w:r>
    </w:p>
    <w:p w14:paraId="784540BC" w14:textId="77777777" w:rsidR="000E7181" w:rsidRDefault="00E61E6E" w:rsidP="00E61E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nu </w:t>
      </w:r>
      <w:proofErr w:type="spellStart"/>
      <w:r>
        <w:rPr>
          <w:color w:val="000000"/>
        </w:rPr>
        <w:t>îşi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execută</w:t>
      </w:r>
      <w:proofErr w:type="spellEnd"/>
      <w:r>
        <w:rPr>
          <w:color w:val="000000"/>
        </w:rPr>
        <w:t xml:space="preserve"> una dintre </w:t>
      </w:r>
      <w:proofErr w:type="spellStart"/>
      <w:r>
        <w:rPr>
          <w:color w:val="000000"/>
        </w:rPr>
        <w:t>obligaţiile</w:t>
      </w:r>
      <w:proofErr w:type="spellEnd"/>
      <w:r>
        <w:rPr>
          <w:color w:val="000000"/>
        </w:rPr>
        <w:t xml:space="preserve"> enumerate în </w:t>
      </w:r>
      <w:proofErr w:type="spellStart"/>
      <w:r>
        <w:rPr>
          <w:color w:val="000000"/>
        </w:rPr>
        <w:t>prezentul</w:t>
      </w:r>
      <w:proofErr w:type="spellEnd"/>
      <w:r>
        <w:rPr>
          <w:color w:val="000000"/>
        </w:rPr>
        <w:t xml:space="preserve"> contract;</w:t>
      </w:r>
    </w:p>
    <w:p w14:paraId="784540BD" w14:textId="77777777" w:rsidR="000E7181" w:rsidRDefault="00E61E6E" w:rsidP="00E61E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declarată</w:t>
      </w:r>
      <w:proofErr w:type="spellEnd"/>
      <w:r>
        <w:rPr>
          <w:color w:val="000000"/>
        </w:rPr>
        <w:t xml:space="preserve"> în stare de incapacitate de </w:t>
      </w:r>
      <w:proofErr w:type="spellStart"/>
      <w:r>
        <w:rPr>
          <w:color w:val="000000"/>
        </w:rPr>
        <w:t>plăţi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a fost </w:t>
      </w:r>
      <w:proofErr w:type="spellStart"/>
      <w:r>
        <w:rPr>
          <w:color w:val="000000"/>
        </w:rPr>
        <w:t>declanşată</w:t>
      </w:r>
      <w:proofErr w:type="spellEnd"/>
      <w:r>
        <w:rPr>
          <w:color w:val="000000"/>
        </w:rPr>
        <w:t xml:space="preserve"> procedura de </w:t>
      </w:r>
      <w:proofErr w:type="spellStart"/>
      <w:r>
        <w:rPr>
          <w:color w:val="000000"/>
        </w:rPr>
        <w:t>lichidare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faliment</w:t>
      </w:r>
      <w:proofErr w:type="spellEnd"/>
      <w:r>
        <w:rPr>
          <w:color w:val="000000"/>
        </w:rPr>
        <w:t xml:space="preserve">) înainte de </w:t>
      </w:r>
      <w:proofErr w:type="spellStart"/>
      <w:r>
        <w:rPr>
          <w:color w:val="000000"/>
        </w:rPr>
        <w:t>începerea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executării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prezentului</w:t>
      </w:r>
      <w:proofErr w:type="spellEnd"/>
      <w:r>
        <w:rPr>
          <w:color w:val="000000"/>
        </w:rPr>
        <w:t xml:space="preserve"> contract;</w:t>
      </w:r>
    </w:p>
    <w:p w14:paraId="784540BE" w14:textId="77777777" w:rsidR="000E7181" w:rsidRDefault="00E61E6E" w:rsidP="00E61E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cesionează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drepturile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</w:t>
      </w:r>
      <w:r>
        <w:rPr>
          <w:color w:val="000000"/>
        </w:rPr>
        <w:t>bligaţiile</w:t>
      </w:r>
      <w:proofErr w:type="spellEnd"/>
      <w:r>
        <w:rPr>
          <w:color w:val="000000"/>
        </w:rPr>
        <w:t xml:space="preserve"> sale </w:t>
      </w:r>
      <w:proofErr w:type="spellStart"/>
      <w:r>
        <w:rPr>
          <w:color w:val="000000"/>
        </w:rPr>
        <w:t>prevăzute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prezentul</w:t>
      </w:r>
      <w:proofErr w:type="spellEnd"/>
      <w:r>
        <w:rPr>
          <w:color w:val="000000"/>
        </w:rPr>
        <w:t xml:space="preserve"> contract </w:t>
      </w:r>
      <w:proofErr w:type="spellStart"/>
      <w:r>
        <w:rPr>
          <w:color w:val="000000"/>
        </w:rPr>
        <w:t>fără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acordul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celeilalte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părţi</w:t>
      </w:r>
      <w:proofErr w:type="spellEnd"/>
      <w:r>
        <w:rPr>
          <w:color w:val="000000"/>
        </w:rPr>
        <w:t>;</w:t>
      </w:r>
    </w:p>
    <w:p w14:paraId="784540BF" w14:textId="77777777" w:rsidR="000E7181" w:rsidRDefault="00E61E6E" w:rsidP="00E61E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îşi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încalcă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vreuna</w:t>
      </w:r>
      <w:proofErr w:type="spellEnd"/>
      <w:r>
        <w:rPr>
          <w:color w:val="000000"/>
        </w:rPr>
        <w:t xml:space="preserve"> dintre </w:t>
      </w:r>
      <w:proofErr w:type="spellStart"/>
      <w:r>
        <w:rPr>
          <w:color w:val="000000"/>
        </w:rPr>
        <w:t>obligaţiile</w:t>
      </w:r>
      <w:proofErr w:type="spellEnd"/>
      <w:r>
        <w:rPr>
          <w:color w:val="000000"/>
        </w:rPr>
        <w:t xml:space="preserve"> sale, după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a fost </w:t>
      </w:r>
      <w:proofErr w:type="spellStart"/>
      <w:r>
        <w:rPr>
          <w:color w:val="000000"/>
        </w:rPr>
        <w:t>avertizată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printr</w:t>
      </w:r>
      <w:proofErr w:type="spellEnd"/>
      <w:r>
        <w:rPr>
          <w:color w:val="000000"/>
        </w:rPr>
        <w:t xml:space="preserve">-o </w:t>
      </w:r>
      <w:proofErr w:type="spellStart"/>
      <w:r>
        <w:rPr>
          <w:color w:val="000000"/>
        </w:rPr>
        <w:t>notificare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scrisă</w:t>
      </w:r>
      <w:proofErr w:type="spellEnd"/>
      <w:r>
        <w:rPr>
          <w:color w:val="000000"/>
        </w:rPr>
        <w:t xml:space="preserve">, de către </w:t>
      </w:r>
      <w:proofErr w:type="spellStart"/>
      <w:r>
        <w:rPr>
          <w:color w:val="000000"/>
        </w:rPr>
        <w:t>cealaltă</w:t>
      </w:r>
      <w:proofErr w:type="spellEnd"/>
      <w:r>
        <w:rPr>
          <w:color w:val="000000"/>
        </w:rPr>
        <w:t xml:space="preserve"> parte, că o nouă </w:t>
      </w:r>
      <w:proofErr w:type="spellStart"/>
      <w:r>
        <w:rPr>
          <w:color w:val="000000"/>
        </w:rPr>
        <w:t>nerespectare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acestora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duce la </w:t>
      </w:r>
      <w:proofErr w:type="spellStart"/>
      <w:r>
        <w:rPr>
          <w:color w:val="000000"/>
        </w:rPr>
        <w:t>rezoluţiu</w:t>
      </w:r>
      <w:r>
        <w:rPr>
          <w:color w:val="000000"/>
        </w:rPr>
        <w:t>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prezentului</w:t>
      </w:r>
      <w:proofErr w:type="spellEnd"/>
      <w:r>
        <w:rPr>
          <w:color w:val="000000"/>
        </w:rPr>
        <w:t xml:space="preserve"> contract.</w:t>
      </w:r>
    </w:p>
    <w:p w14:paraId="784540C0" w14:textId="77777777" w:rsidR="000E7181" w:rsidRDefault="000E7181" w:rsidP="00E61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784540C1" w14:textId="77777777" w:rsidR="000E7181" w:rsidRDefault="00E61E6E" w:rsidP="00E61E6E">
      <w:pPr>
        <w:spacing w:after="0" w:line="240" w:lineRule="auto"/>
        <w:ind w:left="270"/>
        <w:jc w:val="both"/>
        <w:rPr>
          <w:b/>
        </w:rPr>
      </w:pPr>
      <w:r>
        <w:t xml:space="preserve">    </w:t>
      </w:r>
      <w:r>
        <w:rPr>
          <w:b/>
        </w:rPr>
        <w:t xml:space="preserve">VI. </w:t>
      </w:r>
      <w:proofErr w:type="spellStart"/>
      <w:r>
        <w:rPr>
          <w:b/>
        </w:rPr>
        <w:t>Forţa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majoră</w:t>
      </w:r>
      <w:proofErr w:type="spellEnd"/>
    </w:p>
    <w:p w14:paraId="784540C2" w14:textId="2816FDB9" w:rsidR="000E7181" w:rsidRDefault="00E61E6E" w:rsidP="00E61E6E">
      <w:pPr>
        <w:tabs>
          <w:tab w:val="left" w:pos="180"/>
        </w:tabs>
        <w:spacing w:after="0" w:line="240" w:lineRule="auto"/>
        <w:jc w:val="both"/>
      </w:pPr>
      <w:proofErr w:type="spellStart"/>
      <w:r>
        <w:t>Niciuna</w:t>
      </w:r>
      <w:proofErr w:type="spellEnd"/>
      <w:r>
        <w:t xml:space="preserve"> dintre </w:t>
      </w:r>
      <w:proofErr w:type="spellStart"/>
      <w:r>
        <w:t>părţile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nu </w:t>
      </w:r>
      <w:proofErr w:type="spellStart"/>
      <w:r>
        <w:t>răspunde</w:t>
      </w:r>
      <w:proofErr w:type="spellEnd"/>
      <w:r>
        <w:t xml:space="preserve"> de </w:t>
      </w:r>
      <w:proofErr w:type="spellStart"/>
      <w:r>
        <w:t>neexecutarea</w:t>
      </w:r>
      <w:proofErr w:type="spellEnd"/>
      <w:r>
        <w:t xml:space="preserve"> la 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sau</w:t>
      </w:r>
      <w:proofErr w:type="spellEnd"/>
      <w:r>
        <w:t>/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executarea</w:t>
      </w:r>
      <w:proofErr w:type="spellEnd"/>
      <w:r>
        <w:t xml:space="preserve"> în mod </w:t>
      </w:r>
      <w:proofErr w:type="spellStart"/>
      <w:r>
        <w:t>necorespunzător</w:t>
      </w:r>
      <w:proofErr w:type="spellEnd"/>
      <w:r>
        <w:t xml:space="preserve"> - total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- a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obligaţii</w:t>
      </w:r>
      <w:proofErr w:type="spellEnd"/>
      <w:r>
        <w:t xml:space="preserve"> care îi </w:t>
      </w:r>
      <w:proofErr w:type="spellStart"/>
      <w:r>
        <w:t>revine</w:t>
      </w:r>
      <w:proofErr w:type="spellEnd"/>
      <w:r>
        <w:t xml:space="preserve"> în baza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da</w:t>
      </w:r>
      <w:r>
        <w:t>ca</w:t>
      </w:r>
      <w:proofErr w:type="spellEnd"/>
      <w:r>
        <w:t xml:space="preserve"> </w:t>
      </w:r>
      <w:proofErr w:type="spellStart"/>
      <w:r>
        <w:t>neexecutarea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necorespunzătoare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obligaţiei</w:t>
      </w:r>
      <w:proofErr w:type="spellEnd"/>
      <w:r>
        <w:t xml:space="preserve"> respective a fost </w:t>
      </w:r>
      <w:proofErr w:type="spellStart"/>
      <w:r>
        <w:t>cauzată</w:t>
      </w:r>
      <w:proofErr w:type="spellEnd"/>
      <w:r>
        <w:t xml:space="preserve"> de </w:t>
      </w:r>
      <w:proofErr w:type="spellStart"/>
      <w:r>
        <w:t>forţa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, </w:t>
      </w:r>
      <w:proofErr w:type="spellStart"/>
      <w:r>
        <w:t>aşa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definită</w:t>
      </w:r>
      <w:proofErr w:type="spellEnd"/>
      <w:r>
        <w:t xml:space="preserve"> de </w:t>
      </w:r>
      <w:proofErr w:type="spellStart"/>
      <w:r>
        <w:t>lege</w:t>
      </w:r>
      <w:proofErr w:type="spellEnd"/>
      <w:r>
        <w:t>.</w:t>
      </w:r>
    </w:p>
    <w:p w14:paraId="151057A2" w14:textId="77777777" w:rsidR="00E61E6E" w:rsidRDefault="00E61E6E" w:rsidP="00E61E6E">
      <w:pPr>
        <w:tabs>
          <w:tab w:val="left" w:pos="180"/>
        </w:tabs>
        <w:spacing w:after="0" w:line="240" w:lineRule="auto"/>
        <w:jc w:val="both"/>
      </w:pPr>
    </w:p>
    <w:p w14:paraId="784540C3" w14:textId="77777777" w:rsidR="000E7181" w:rsidRDefault="00E61E6E" w:rsidP="00E61E6E">
      <w:pPr>
        <w:spacing w:after="0" w:line="240" w:lineRule="auto"/>
        <w:ind w:left="270"/>
        <w:jc w:val="both"/>
        <w:rPr>
          <w:b/>
        </w:rPr>
      </w:pPr>
      <w:r>
        <w:rPr>
          <w:b/>
        </w:rPr>
        <w:t xml:space="preserve">VII. </w:t>
      </w:r>
      <w:proofErr w:type="spellStart"/>
      <w:r>
        <w:rPr>
          <w:b/>
        </w:rPr>
        <w:t>Notificări</w:t>
      </w:r>
      <w:proofErr w:type="spellEnd"/>
    </w:p>
    <w:p w14:paraId="784540C4" w14:textId="2EFEA8E3" w:rsidR="000E7181" w:rsidRDefault="00E61E6E" w:rsidP="00E61E6E">
      <w:pPr>
        <w:spacing w:after="0" w:line="240" w:lineRule="auto"/>
        <w:jc w:val="both"/>
      </w:pPr>
      <w:r>
        <w:t xml:space="preserve">Orice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adresată</w:t>
      </w:r>
      <w:proofErr w:type="spellEnd"/>
      <w:r>
        <w:t xml:space="preserve"> de una dintre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celeilalte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îndeplinită</w:t>
      </w:r>
      <w:proofErr w:type="spellEnd"/>
      <w:r>
        <w:t xml:space="preserve"> dacă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transmisă</w:t>
      </w:r>
      <w:proofErr w:type="spellEnd"/>
      <w:r>
        <w:t xml:space="preserve"> l</w:t>
      </w:r>
      <w:r>
        <w:t>a adresa/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prevazut</w:t>
      </w:r>
      <w:proofErr w:type="spellEnd"/>
      <w:r>
        <w:t xml:space="preserve"> în art. I a </w:t>
      </w:r>
      <w:proofErr w:type="spellStart"/>
      <w:r>
        <w:t>prezentului</w:t>
      </w:r>
      <w:proofErr w:type="spellEnd"/>
      <w:r>
        <w:t xml:space="preserve"> contract.</w:t>
      </w:r>
    </w:p>
    <w:p w14:paraId="7AA1C76E" w14:textId="77777777" w:rsidR="00E61E6E" w:rsidRDefault="00E61E6E" w:rsidP="00E61E6E">
      <w:pPr>
        <w:spacing w:after="0" w:line="240" w:lineRule="auto"/>
        <w:jc w:val="both"/>
      </w:pPr>
    </w:p>
    <w:p w14:paraId="784540C5" w14:textId="77777777" w:rsidR="000E7181" w:rsidRDefault="00E61E6E" w:rsidP="00E61E6E">
      <w:pPr>
        <w:spacing w:after="0" w:line="240" w:lineRule="auto"/>
        <w:ind w:left="270"/>
        <w:jc w:val="both"/>
        <w:rPr>
          <w:b/>
        </w:rPr>
      </w:pPr>
      <w:r>
        <w:rPr>
          <w:b/>
        </w:rPr>
        <w:t xml:space="preserve">VIII. </w:t>
      </w:r>
      <w:proofErr w:type="spellStart"/>
      <w:r>
        <w:rPr>
          <w:b/>
        </w:rPr>
        <w:t>Litigii</w:t>
      </w:r>
      <w:proofErr w:type="spellEnd"/>
    </w:p>
    <w:p w14:paraId="784540C6" w14:textId="2B6CC54B" w:rsidR="000E7181" w:rsidRDefault="00E61E6E" w:rsidP="00E61E6E">
      <w:pPr>
        <w:spacing w:after="0" w:line="240" w:lineRule="auto"/>
        <w:jc w:val="both"/>
      </w:pPr>
      <w:proofErr w:type="spellStart"/>
      <w:r>
        <w:t>Neînţelegerile</w:t>
      </w:r>
      <w:proofErr w:type="spellEnd"/>
      <w:r>
        <w:t xml:space="preserve"> privind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din </w:t>
      </w:r>
      <w:proofErr w:type="spellStart"/>
      <w:r>
        <w:t>interpretarea</w:t>
      </w:r>
      <w:proofErr w:type="spellEnd"/>
      <w:r>
        <w:t xml:space="preserve">,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vor fi </w:t>
      </w:r>
      <w:proofErr w:type="spellStart"/>
      <w:r>
        <w:t>rezolvate</w:t>
      </w:r>
      <w:proofErr w:type="spellEnd"/>
      <w:r>
        <w:t xml:space="preserve"> pe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amiabilă</w:t>
      </w:r>
      <w:proofErr w:type="spellEnd"/>
      <w:r>
        <w:t xml:space="preserve"> de </w:t>
      </w:r>
      <w:proofErr w:type="spellStart"/>
      <w:r>
        <w:t>reprezentanţii</w:t>
      </w:r>
      <w:proofErr w:type="spellEnd"/>
      <w:r>
        <w:t xml:space="preserve"> lor, în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 acestea vor fi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soluţionării</w:t>
      </w:r>
      <w:proofErr w:type="spellEnd"/>
      <w:r>
        <w:t xml:space="preserve"> </w:t>
      </w:r>
      <w:proofErr w:type="spellStart"/>
      <w:r>
        <w:t>instanţelor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>.</w:t>
      </w:r>
    </w:p>
    <w:p w14:paraId="06D98B51" w14:textId="77777777" w:rsidR="00E61E6E" w:rsidRDefault="00E61E6E" w:rsidP="00E61E6E">
      <w:pPr>
        <w:spacing w:after="0" w:line="240" w:lineRule="auto"/>
        <w:jc w:val="both"/>
      </w:pPr>
    </w:p>
    <w:p w14:paraId="784540C7" w14:textId="77777777" w:rsidR="000E7181" w:rsidRDefault="00E61E6E" w:rsidP="00E61E6E">
      <w:pPr>
        <w:spacing w:after="0" w:line="240" w:lineRule="auto"/>
        <w:ind w:left="270"/>
        <w:jc w:val="both"/>
        <w:rPr>
          <w:b/>
        </w:rPr>
      </w:pPr>
      <w:r>
        <w:rPr>
          <w:b/>
        </w:rPr>
        <w:t xml:space="preserve">IX. </w:t>
      </w:r>
      <w:proofErr w:type="spellStart"/>
      <w:r>
        <w:rPr>
          <w:b/>
        </w:rPr>
        <w:t>Clauze</w:t>
      </w:r>
      <w:proofErr w:type="spellEnd"/>
      <w:r>
        <w:rPr>
          <w:b/>
        </w:rPr>
        <w:t xml:space="preserve"> finale</w:t>
      </w:r>
    </w:p>
    <w:p w14:paraId="784540C8" w14:textId="77777777" w:rsidR="000E7181" w:rsidRDefault="00E61E6E" w:rsidP="00E61E6E">
      <w:pPr>
        <w:numPr>
          <w:ilvl w:val="0"/>
          <w:numId w:val="2"/>
        </w:numPr>
        <w:spacing w:after="0" w:line="240" w:lineRule="auto"/>
        <w:ind w:left="270"/>
        <w:jc w:val="both"/>
      </w:pPr>
      <w:proofErr w:type="spellStart"/>
      <w:r>
        <w:t>Modificarea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se face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act </w:t>
      </w:r>
      <w:proofErr w:type="spellStart"/>
      <w:r>
        <w:t>adiţional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părţile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>.</w:t>
      </w:r>
    </w:p>
    <w:p w14:paraId="784540C9" w14:textId="2368662B" w:rsidR="000E7181" w:rsidRDefault="00E61E6E" w:rsidP="00E61E6E">
      <w:pPr>
        <w:numPr>
          <w:ilvl w:val="0"/>
          <w:numId w:val="2"/>
        </w:numPr>
        <w:spacing w:after="0" w:line="240" w:lineRule="auto"/>
        <w:ind w:left="270"/>
        <w:jc w:val="both"/>
      </w:pPr>
      <w:proofErr w:type="spellStart"/>
      <w:r>
        <w:t>Prezentul</w:t>
      </w:r>
      <w:proofErr w:type="spellEnd"/>
      <w:r>
        <w:t xml:space="preserve"> contract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voinţa</w:t>
      </w:r>
      <w:proofErr w:type="spellEnd"/>
      <w:r>
        <w:t xml:space="preserve"> </w:t>
      </w:r>
      <w:proofErr w:type="spellStart"/>
      <w:r>
        <w:t>părţilor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înlătură</w:t>
      </w:r>
      <w:proofErr w:type="spellEnd"/>
      <w:r>
        <w:t xml:space="preserve"> orice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înţelegere</w:t>
      </w:r>
      <w:proofErr w:type="spellEnd"/>
      <w:r>
        <w:t xml:space="preserve"> </w:t>
      </w:r>
      <w:proofErr w:type="spellStart"/>
      <w:r>
        <w:t>verbală</w:t>
      </w:r>
      <w:proofErr w:type="spellEnd"/>
      <w:r>
        <w:t xml:space="preserve"> dintre acestea, </w:t>
      </w:r>
      <w:proofErr w:type="spellStart"/>
      <w:r>
        <w:t>anterioară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ulte</w:t>
      </w:r>
      <w:r>
        <w:t>rioară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lui. </w:t>
      </w:r>
    </w:p>
    <w:p w14:paraId="772454F6" w14:textId="77777777" w:rsidR="00E61E6E" w:rsidRDefault="00E61E6E" w:rsidP="00E61E6E">
      <w:pPr>
        <w:spacing w:after="0" w:line="240" w:lineRule="auto"/>
        <w:ind w:left="270"/>
        <w:jc w:val="both"/>
      </w:pPr>
    </w:p>
    <w:p w14:paraId="6BF4173B" w14:textId="34E55928" w:rsidR="00E61E6E" w:rsidRPr="00E61E6E" w:rsidRDefault="00E61E6E" w:rsidP="00E61E6E">
      <w:pPr>
        <w:spacing w:after="0" w:line="240" w:lineRule="auto"/>
        <w:ind w:left="270"/>
        <w:jc w:val="both"/>
      </w:pPr>
      <w:proofErr w:type="spellStart"/>
      <w:r>
        <w:t>Încheiat</w:t>
      </w:r>
      <w:proofErr w:type="spellEnd"/>
      <w:r>
        <w:t xml:space="preserve"> </w:t>
      </w:r>
      <w:proofErr w:type="spellStart"/>
      <w:r>
        <w:t>astăzi</w:t>
      </w:r>
      <w:proofErr w:type="spellEnd"/>
      <w:r>
        <w:t xml:space="preserve">, .............................,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număr</w:t>
      </w:r>
      <w:proofErr w:type="spellEnd"/>
      <w:r>
        <w:t xml:space="preserve"> de 2 </w:t>
      </w:r>
      <w:proofErr w:type="spellStart"/>
      <w:r>
        <w:t>exemplare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de original, </w:t>
      </w:r>
      <w:proofErr w:type="spellStart"/>
      <w:r>
        <w:t>câte</w:t>
      </w:r>
      <w:proofErr w:type="spellEnd"/>
      <w:r>
        <w:t xml:space="preserve"> unul pentru fiecare par</w:t>
      </w:r>
      <w:r>
        <w:t>t</w:t>
      </w:r>
      <w:r>
        <w:t>e</w:t>
      </w:r>
      <w:r>
        <w:t>.</w:t>
      </w:r>
    </w:p>
    <w:p w14:paraId="4D9A2BD3" w14:textId="2E902102" w:rsidR="00E61E6E" w:rsidRDefault="00E61E6E" w:rsidP="00E61E6E">
      <w:pPr>
        <w:spacing w:after="0" w:line="240" w:lineRule="auto"/>
        <w:ind w:left="270"/>
        <w:jc w:val="both"/>
        <w:rPr>
          <w:color w:val="000000"/>
        </w:rPr>
      </w:pPr>
    </w:p>
    <w:p w14:paraId="2A644DA5" w14:textId="6503710E" w:rsidR="00E61E6E" w:rsidRDefault="00E61E6E" w:rsidP="00E61E6E">
      <w:pPr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p w14:paraId="5015162E" w14:textId="5400B25C" w:rsidR="00E61E6E" w:rsidRDefault="00E61E6E" w:rsidP="00E61E6E">
      <w:pPr>
        <w:spacing w:after="0" w:line="240" w:lineRule="auto"/>
        <w:ind w:left="270"/>
        <w:jc w:val="both"/>
        <w:rPr>
          <w:color w:val="000000"/>
        </w:rPr>
      </w:pPr>
    </w:p>
    <w:p w14:paraId="39C7507C" w14:textId="77777777" w:rsidR="00E61E6E" w:rsidRDefault="00E61E6E" w:rsidP="00E61E6E">
      <w:pPr>
        <w:spacing w:after="0" w:line="240" w:lineRule="auto"/>
        <w:ind w:left="270"/>
        <w:jc w:val="both"/>
        <w:rPr>
          <w:color w:val="000000"/>
        </w:rPr>
      </w:pPr>
    </w:p>
    <w:p w14:paraId="784540CB" w14:textId="77777777" w:rsidR="000E7181" w:rsidRDefault="00E61E6E" w:rsidP="00E61E6E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SPONSOR,</w:t>
      </w:r>
      <w:r>
        <w:t xml:space="preserve">   </w:t>
      </w:r>
      <w:proofErr w:type="gramEnd"/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BENEFICIAR,</w:t>
      </w:r>
    </w:p>
    <w:p w14:paraId="784540CC" w14:textId="2E676F74" w:rsidR="000E7181" w:rsidRDefault="00E61E6E" w:rsidP="00E61E6E">
      <w:pPr>
        <w:spacing w:after="0" w:line="240" w:lineRule="auto"/>
        <w:ind w:left="270" w:hanging="696"/>
        <w:rPr>
          <w:b/>
        </w:rPr>
      </w:pPr>
      <w:r>
        <w:rPr>
          <w:b/>
        </w:rPr>
        <w:t>..............</w:t>
      </w:r>
      <w:r>
        <w:rPr>
          <w:b/>
        </w:rPr>
        <w:t xml:space="preserve">.................................     </w:t>
      </w:r>
      <w:r>
        <w:rPr>
          <w:b/>
        </w:rPr>
        <w:tab/>
        <w:t xml:space="preserve">                                           </w:t>
      </w:r>
      <w:r>
        <w:rPr>
          <w:b/>
        </w:rPr>
        <w:tab/>
      </w:r>
      <w:r>
        <w:rPr>
          <w:b/>
        </w:rPr>
        <w:tab/>
        <w:t>FDP - Protagoniști în educație</w:t>
      </w:r>
    </w:p>
    <w:p w14:paraId="512B76C7" w14:textId="77777777" w:rsidR="00E61E6E" w:rsidRDefault="00E61E6E" w:rsidP="00E61E6E">
      <w:pPr>
        <w:spacing w:after="0" w:line="240" w:lineRule="auto"/>
        <w:ind w:left="270" w:hanging="696"/>
        <w:rPr>
          <w:b/>
        </w:rPr>
      </w:pPr>
    </w:p>
    <w:p w14:paraId="784540CD" w14:textId="1DA73433" w:rsidR="000E7181" w:rsidRDefault="00E61E6E" w:rsidP="00E61E6E">
      <w:pPr>
        <w:spacing w:after="0" w:line="240" w:lineRule="auto"/>
        <w:ind w:left="270" w:hanging="696"/>
        <w:rPr>
          <w:b/>
        </w:rPr>
      </w:pPr>
      <w:r>
        <w:rPr>
          <w:b/>
        </w:rPr>
        <w:t xml:space="preserve">      .....................................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Carmen </w:t>
      </w:r>
      <w:proofErr w:type="spellStart"/>
      <w:r>
        <w:rPr>
          <w:b/>
        </w:rPr>
        <w:t>Andreșoi</w:t>
      </w:r>
      <w:proofErr w:type="spellEnd"/>
      <w:r>
        <w:rPr>
          <w:b/>
        </w:rPr>
        <w:t xml:space="preserve"> </w:t>
      </w:r>
    </w:p>
    <w:p w14:paraId="784540CE" w14:textId="77777777" w:rsidR="000E7181" w:rsidRDefault="00E61E6E" w:rsidP="00E61E6E">
      <w:pPr>
        <w:spacing w:after="0" w:line="240" w:lineRule="auto"/>
        <w:rPr>
          <w:b/>
        </w:rPr>
      </w:pPr>
      <w:r>
        <w:rPr>
          <w:b/>
        </w:rPr>
        <w:t xml:space="preserve">.............................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</w:t>
      </w:r>
      <w:r>
        <w:rPr>
          <w:b/>
        </w:rPr>
        <w:t xml:space="preserve">                    Director </w:t>
      </w:r>
      <w:proofErr w:type="spellStart"/>
      <w:r>
        <w:rPr>
          <w:b/>
        </w:rPr>
        <w:t>executiv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4540D1" wp14:editId="784540D2">
            <wp:simplePos x="0" y="0"/>
            <wp:positionH relativeFrom="column">
              <wp:posOffset>3876675</wp:posOffset>
            </wp:positionH>
            <wp:positionV relativeFrom="paragraph">
              <wp:posOffset>298450</wp:posOffset>
            </wp:positionV>
            <wp:extent cx="1746250" cy="117475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4540CF" w14:textId="77777777" w:rsidR="000E7181" w:rsidRDefault="000E7181" w:rsidP="00E61E6E">
      <w:pPr>
        <w:spacing w:after="0" w:line="240" w:lineRule="auto"/>
        <w:rPr>
          <w:b/>
        </w:rPr>
      </w:pPr>
    </w:p>
    <w:p w14:paraId="784540D0" w14:textId="77777777" w:rsidR="000E7181" w:rsidRDefault="000E7181" w:rsidP="00E61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0E7181">
      <w:headerReference w:type="even" r:id="rId9"/>
      <w:headerReference w:type="default" r:id="rId10"/>
      <w:footerReference w:type="default" r:id="rId11"/>
      <w:pgSz w:w="11907" w:h="16839"/>
      <w:pgMar w:top="1135" w:right="1440" w:bottom="1134" w:left="1800" w:header="141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40DB" w14:textId="77777777" w:rsidR="00000000" w:rsidRDefault="00E61E6E">
      <w:pPr>
        <w:spacing w:after="0" w:line="240" w:lineRule="auto"/>
      </w:pPr>
      <w:r>
        <w:separator/>
      </w:r>
    </w:p>
  </w:endnote>
  <w:endnote w:type="continuationSeparator" w:id="0">
    <w:p w14:paraId="784540DD" w14:textId="77777777" w:rsidR="00000000" w:rsidRDefault="00E6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40D5" w14:textId="5CA800B1" w:rsidR="000E7181" w:rsidRDefault="00E61E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84540D6" w14:textId="77777777" w:rsidR="000E7181" w:rsidRDefault="000E71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540D7" w14:textId="77777777" w:rsidR="00000000" w:rsidRDefault="00E61E6E">
      <w:pPr>
        <w:spacing w:after="0" w:line="240" w:lineRule="auto"/>
      </w:pPr>
      <w:r>
        <w:separator/>
      </w:r>
    </w:p>
  </w:footnote>
  <w:footnote w:type="continuationSeparator" w:id="0">
    <w:p w14:paraId="784540D9" w14:textId="77777777" w:rsidR="00000000" w:rsidRDefault="00E6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40D3" w14:textId="77777777" w:rsidR="000E7181" w:rsidRDefault="000E71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40D4" w14:textId="77777777" w:rsidR="000E7181" w:rsidRDefault="00E61E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84540D7" wp14:editId="784540D8">
          <wp:simplePos x="0" y="0"/>
          <wp:positionH relativeFrom="column">
            <wp:posOffset>1943100</wp:posOffset>
          </wp:positionH>
          <wp:positionV relativeFrom="paragraph">
            <wp:posOffset>-677544</wp:posOffset>
          </wp:positionV>
          <wp:extent cx="1625600" cy="72361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5600" cy="723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4BAB"/>
    <w:multiLevelType w:val="multilevel"/>
    <w:tmpl w:val="656C7086"/>
    <w:lvl w:ilvl="0">
      <w:start w:val="1"/>
      <w:numFmt w:val="lowerLetter"/>
      <w:lvlText w:val="%1)"/>
      <w:lvlJc w:val="left"/>
      <w:pPr>
        <w:ind w:left="11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66E3579"/>
    <w:multiLevelType w:val="multilevel"/>
    <w:tmpl w:val="67361344"/>
    <w:lvl w:ilvl="0">
      <w:start w:val="1"/>
      <w:numFmt w:val="lowerLetter"/>
      <w:lvlText w:val="%1)"/>
      <w:lvlJc w:val="left"/>
      <w:pPr>
        <w:ind w:left="11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9921BD0"/>
    <w:multiLevelType w:val="multilevel"/>
    <w:tmpl w:val="4B2659BC"/>
    <w:lvl w:ilvl="0">
      <w:start w:val="1"/>
      <w:numFmt w:val="upperLetter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8B43CA0"/>
    <w:multiLevelType w:val="multilevel"/>
    <w:tmpl w:val="F1BC5BA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00DB9"/>
    <w:multiLevelType w:val="multilevel"/>
    <w:tmpl w:val="6F34B8A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312A6"/>
    <w:multiLevelType w:val="multilevel"/>
    <w:tmpl w:val="5292FCF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A6F36"/>
    <w:multiLevelType w:val="multilevel"/>
    <w:tmpl w:val="7706B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005A3F"/>
    <w:multiLevelType w:val="multilevel"/>
    <w:tmpl w:val="C98205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B0CBB"/>
    <w:multiLevelType w:val="multilevel"/>
    <w:tmpl w:val="4BB25A96"/>
    <w:lvl w:ilvl="0">
      <w:start w:val="1"/>
      <w:numFmt w:val="lowerLetter"/>
      <w:lvlText w:val="%1)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81"/>
    <w:rsid w:val="000E7181"/>
    <w:rsid w:val="00E6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40A2"/>
  <w15:docId w15:val="{3AA11E4A-2E66-43DB-80FD-B6DEEDE7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5F7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DC7"/>
    <w:pPr>
      <w:keepNext/>
      <w:spacing w:after="0" w:line="360" w:lineRule="auto"/>
      <w:ind w:right="-192"/>
      <w:jc w:val="center"/>
      <w:outlineLvl w:val="1"/>
    </w:pPr>
    <w:rPr>
      <w:rFonts w:ascii="Times New Roman" w:eastAsia="Times New Roman" w:hAnsi="Times New Roman"/>
      <w:b/>
      <w:sz w:val="24"/>
      <w:szCs w:val="20"/>
      <w:lang w:val="ro-RO" w:eastAsia="it-IT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2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88"/>
  </w:style>
  <w:style w:type="paragraph" w:styleId="Footer">
    <w:name w:val="footer"/>
    <w:basedOn w:val="Normal"/>
    <w:link w:val="FooterChar"/>
    <w:uiPriority w:val="99"/>
    <w:unhideWhenUsed/>
    <w:rsid w:val="0082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88"/>
  </w:style>
  <w:style w:type="paragraph" w:styleId="BalloonText">
    <w:name w:val="Balloon Text"/>
    <w:basedOn w:val="Normal"/>
    <w:link w:val="BalloonTextChar"/>
    <w:uiPriority w:val="99"/>
    <w:semiHidden/>
    <w:unhideWhenUsed/>
    <w:rsid w:val="00821F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F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1E26"/>
    <w:rPr>
      <w:color w:val="0000FF"/>
      <w:u w:val="single"/>
    </w:rPr>
  </w:style>
  <w:style w:type="character" w:customStyle="1" w:styleId="Heading2Char">
    <w:name w:val="Heading 2 Char"/>
    <w:link w:val="Heading2"/>
    <w:rsid w:val="00CD6DC7"/>
    <w:rPr>
      <w:rFonts w:ascii="Times New Roman" w:eastAsia="Times New Roman" w:hAnsi="Times New Roman"/>
      <w:b/>
      <w:sz w:val="24"/>
      <w:lang w:val="ro-RO" w:eastAsia="it-IT"/>
    </w:rPr>
  </w:style>
  <w:style w:type="paragraph" w:styleId="BodyTextIndent2">
    <w:name w:val="Body Text Indent 2"/>
    <w:basedOn w:val="Normal"/>
    <w:link w:val="BodyTextIndent2Char"/>
    <w:rsid w:val="00CD6DC7"/>
    <w:pPr>
      <w:tabs>
        <w:tab w:val="left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Indent2Char">
    <w:name w:val="Body Text Indent 2 Char"/>
    <w:link w:val="BodyTextIndent2"/>
    <w:rsid w:val="00CD6DC7"/>
    <w:rPr>
      <w:rFonts w:ascii="Times New Roman" w:eastAsia="Times New Roman" w:hAnsi="Times New Roman"/>
      <w:sz w:val="24"/>
      <w:lang w:eastAsia="it-IT"/>
    </w:rPr>
  </w:style>
  <w:style w:type="paragraph" w:customStyle="1" w:styleId="Default">
    <w:name w:val="Default"/>
    <w:rsid w:val="004621C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057F"/>
    <w:pPr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CA6A2E"/>
    <w:rPr>
      <w:lang w:val="en-US"/>
    </w:rPr>
  </w:style>
  <w:style w:type="paragraph" w:styleId="ListParagraph">
    <w:name w:val="List Paragraph"/>
    <w:basedOn w:val="Normal"/>
    <w:uiPriority w:val="34"/>
    <w:qFormat/>
    <w:rsid w:val="00F337A6"/>
    <w:pPr>
      <w:ind w:left="720"/>
      <w:contextualSpacing/>
    </w:pPr>
    <w:rPr>
      <w:lang w:val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pCPXQ3JGLeSI+czu4Gkf3iXdxw==">AMUW2mW5ILFBwccv7TFSzoAN+yfcYPrtd2JePcAfpNr9JzF29QXcf5zK76yZqkZ/Al+jWv7zz6voA8ulUzxIJHYalQehMYA7ftlLKTXT1XTqiRGf16Y20Co=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 DESIGN</dc:creator>
  <cp:lastModifiedBy>Cristina Sandu</cp:lastModifiedBy>
  <cp:revision>2</cp:revision>
  <dcterms:created xsi:type="dcterms:W3CDTF">2019-03-25T07:19:00Z</dcterms:created>
  <dcterms:modified xsi:type="dcterms:W3CDTF">2022-09-16T12:35:00Z</dcterms:modified>
</cp:coreProperties>
</file>